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96" w:rsidRPr="00DB4C96" w:rsidRDefault="00DB4C96" w:rsidP="00D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C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ПРЕДВАРИТЕЛЬНЫЙ ДОГОВОР</w:t>
      </w:r>
    </w:p>
    <w:p w:rsidR="00DB4C96" w:rsidRPr="00DB4C96" w:rsidRDefault="00DB4C96" w:rsidP="00D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B4C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КУПЛИ-ПРОДАЖИ КВАРТИРЫ</w:t>
      </w:r>
    </w:p>
    <w:p w:rsidR="00DB4C96" w:rsidRPr="00DB4C96" w:rsidRDefault="00DB4C96" w:rsidP="00D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4C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Москва                                                                                                                 «</w:t>
      </w:r>
      <w:r w:rsidRPr="00DB4C96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DB4C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DB4C9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DB4C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20__г.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4C96" w:rsidRPr="00DB4C96" w:rsidRDefault="00DB4C96" w:rsidP="00DB4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Мы, нижеподписавшиеся</w:t>
      </w:r>
      <w:r w:rsidRPr="00DB4C96">
        <w:rPr>
          <w:rFonts w:ascii="Times New Roman" w:eastAsia="Times New Roman" w:hAnsi="Times New Roman" w:cs="Times New Roman"/>
          <w:noProof/>
          <w:lang w:eastAsia="ru-RU"/>
        </w:rPr>
        <w:t>: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i/>
          <w:spacing w:val="3"/>
          <w:lang w:eastAsia="ru-RU"/>
        </w:rPr>
        <w:t>___________________________________________________________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, дата рождения ___________________ г., 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паспорт ___________________, выдан _______________________________________________________________, зарегистрирован(а) по адресу:  _____________________________________________________________________, именуемый(ая) в дальнейшем «</w:t>
      </w:r>
      <w:r w:rsidRPr="00DB4C96">
        <w:rPr>
          <w:rFonts w:ascii="Times New Roman" w:eastAsia="Times New Roman" w:hAnsi="Times New Roman" w:cs="Times New Roman"/>
          <w:b/>
          <w:bCs/>
          <w:iCs/>
          <w:lang w:eastAsia="ru-RU"/>
        </w:rPr>
        <w:t>Продавец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  <w:r w:rsidRPr="00DB4C96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i/>
          <w:spacing w:val="3"/>
          <w:lang w:eastAsia="ru-RU"/>
        </w:rPr>
        <w:t>___________________________________________________________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, дата рождения ___________________ г., 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паспорт ___________________, выдан _______________________________________________________________, зарегистрирован(а) по адресу:  _____________________________________________________________________, именуемый(ая) в дальнейшем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DB4C96">
        <w:rPr>
          <w:rFonts w:ascii="Times New Roman" w:eastAsia="Times New Roman" w:hAnsi="Times New Roman" w:cs="Times New Roman"/>
          <w:lang w:eastAsia="ru-RU"/>
        </w:rPr>
        <w:t>», при совместном упоминании именуемые «</w:t>
      </w:r>
      <w:r w:rsidRPr="00DB4C96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DB4C96">
        <w:rPr>
          <w:rFonts w:ascii="Times New Roman" w:eastAsia="Times New Roman" w:hAnsi="Times New Roman" w:cs="Times New Roman"/>
          <w:lang w:eastAsia="ru-RU"/>
        </w:rPr>
        <w:t>», заключили настоящий договор о нижеследующем: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1.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DB4C96">
        <w:rPr>
          <w:rFonts w:ascii="Times New Roman" w:eastAsia="Times New Roman" w:hAnsi="Times New Roman" w:cs="Times New Roman"/>
          <w:lang w:eastAsia="ru-RU"/>
        </w:rPr>
        <w:t>» обязуется в будущем продать, а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» купить одну целую квартиру под номером </w:t>
      </w:r>
      <w:r w:rsidRPr="00DB4C96">
        <w:rPr>
          <w:rFonts w:ascii="Times New Roman" w:eastAsia="Times New Roman" w:hAnsi="Times New Roman" w:cs="Times New Roman"/>
          <w:i/>
          <w:lang w:eastAsia="ru-RU"/>
        </w:rPr>
        <w:t>____________________________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, состоящую из __________ жилой(ых) комнат, находящуюся в городе </w:t>
      </w:r>
      <w:r w:rsidRPr="00DB4C96">
        <w:rPr>
          <w:rFonts w:ascii="Times New Roman" w:eastAsia="Times New Roman" w:hAnsi="Times New Roman" w:cs="Times New Roman"/>
          <w:b/>
          <w:i/>
          <w:lang w:eastAsia="ru-RU"/>
        </w:rPr>
        <w:t>Пенза</w:t>
      </w:r>
      <w:r w:rsidRPr="00DB4C96">
        <w:rPr>
          <w:rFonts w:ascii="Times New Roman" w:eastAsia="Times New Roman" w:hAnsi="Times New Roman" w:cs="Times New Roman"/>
          <w:lang w:eastAsia="ru-RU"/>
        </w:rPr>
        <w:t>, по _____________________________________, в доме</w:t>
      </w:r>
      <w:r w:rsidRPr="00DB4C9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4C96">
        <w:rPr>
          <w:rFonts w:ascii="Times New Roman" w:eastAsia="Times New Roman" w:hAnsi="Times New Roman" w:cs="Times New Roman"/>
          <w:lang w:eastAsia="ru-RU"/>
        </w:rPr>
        <w:t>под номером ______________________, и расположенную на _____________этаже _______________________________________________________ дома, общей площадью ___________________________________________________________________________________________кв. м.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2. Указанная квартира принадлежит </w:t>
      </w:r>
      <w:r w:rsidRPr="00DB4C96">
        <w:rPr>
          <w:rFonts w:ascii="Times New Roman" w:eastAsia="Times New Roman" w:hAnsi="Times New Roman" w:cs="Times New Roman"/>
          <w:b/>
          <w:bCs/>
          <w:lang w:eastAsia="ru-RU"/>
        </w:rPr>
        <w:t>«Продавцу»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на праве</w:t>
      </w:r>
      <w:r w:rsidRPr="00DB4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3. Договор купли-продажи квартиры будет заключен на следующих условиях: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3.1. Продажная цена квартиры будет составлять: ______________________________________________________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DB4C96" w:rsidRPr="00DB4C96" w:rsidRDefault="00DB4C96" w:rsidP="00DB4C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3.2 «</w:t>
      </w:r>
      <w:r w:rsidRPr="00DB4C96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DB4C96">
        <w:rPr>
          <w:rFonts w:ascii="Times New Roman" w:eastAsia="Times New Roman" w:hAnsi="Times New Roman" w:cs="Times New Roman"/>
          <w:lang w:eastAsia="ru-RU"/>
        </w:rPr>
        <w:t>» договорились, что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DB4C96">
        <w:rPr>
          <w:rFonts w:ascii="Times New Roman" w:eastAsia="Times New Roman" w:hAnsi="Times New Roman" w:cs="Times New Roman"/>
          <w:lang w:eastAsia="ru-RU"/>
        </w:rPr>
        <w:t>» оплачивает стоимость квартиры, указанной в п. 3.1. настоящего Договора, следующим образом:</w:t>
      </w:r>
    </w:p>
    <w:p w:rsidR="00DB4C96" w:rsidRPr="00DB4C96" w:rsidRDefault="00DB4C96" w:rsidP="00DB4C9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сумма в размере </w:t>
      </w:r>
      <w:r w:rsidRPr="00DB4C96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рублей в момент заключения настоящего договора в качестве задатка;</w:t>
      </w:r>
    </w:p>
    <w:p w:rsidR="00DB4C96" w:rsidRPr="00DB4C96" w:rsidRDefault="00DB4C96" w:rsidP="00DB4C9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сумма в размере </w:t>
      </w:r>
      <w:r w:rsidRPr="00DB4C96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рублей в срок до _________________ г.</w:t>
      </w:r>
    </w:p>
    <w:p w:rsidR="00DB4C96" w:rsidRPr="00DB4C96" w:rsidRDefault="00DB4C96" w:rsidP="00DB4C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3.3 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lastRenderedPageBreak/>
        <w:t xml:space="preserve">3.4.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обязуется передать вышеуказанную  квартиру свободной от регистрации, проживающих лиц и вещей в срок до ________________ г.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3.5.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DB4C96">
        <w:rPr>
          <w:rFonts w:ascii="Times New Roman" w:eastAsia="Times New Roman" w:hAnsi="Times New Roman" w:cs="Times New Roman"/>
          <w:lang w:eastAsia="ru-RU"/>
        </w:rPr>
        <w:t>» и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DB4C96">
        <w:rPr>
          <w:rFonts w:ascii="Times New Roman" w:eastAsia="Times New Roman" w:hAnsi="Times New Roman" w:cs="Times New Roman"/>
          <w:lang w:eastAsia="ru-RU"/>
        </w:rPr>
        <w:t>».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4.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DB4C96">
        <w:rPr>
          <w:rFonts w:ascii="Times New Roman" w:eastAsia="Times New Roman" w:hAnsi="Times New Roman" w:cs="Times New Roman"/>
          <w:lang w:eastAsia="ru-RU"/>
        </w:rPr>
        <w:t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5. Основной договор купли-продажи должен быть заключён в срок до _______________ г. включительно.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6. В соответствии со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ст. 380 - 381 ГК РФ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«Стороны»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предусматривают в качестве договорного способа обеспечения уплату следующей компенсации: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6.1. В случае неисполнения настоящего договора по вине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«Продавца»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, он обязан в течение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5 рабочих дней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, со дня истечения срока, указанного в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п.5</w:t>
      </w:r>
      <w:r w:rsidRPr="00DB4C96">
        <w:rPr>
          <w:rFonts w:ascii="Times New Roman" w:eastAsia="Times New Roman" w:hAnsi="Times New Roman" w:cs="Times New Roman"/>
          <w:lang w:eastAsia="ru-RU"/>
        </w:rPr>
        <w:t>, уплатить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» двойную сумму задатка, т.е. __________________________________________________ рублей. 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6.2. В случае неисполнения настоящего договора по вине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», полученный задаток в качестве компенсации остаётся у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«Продавца»</w:t>
      </w:r>
      <w:r w:rsidRPr="00DB4C96">
        <w:rPr>
          <w:rFonts w:ascii="Times New Roman" w:eastAsia="Times New Roman" w:hAnsi="Times New Roman" w:cs="Times New Roman"/>
          <w:lang w:eastAsia="ru-RU"/>
        </w:rPr>
        <w:t>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7. Содержание статей 380 (Понятие задатка. 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8.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DB4C96">
        <w:rPr>
          <w:rFonts w:ascii="Times New Roman" w:eastAsia="Times New Roman" w:hAnsi="Times New Roman" w:cs="Times New Roman"/>
          <w:lang w:eastAsia="ru-RU"/>
        </w:rPr>
        <w:t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является его собственностью и нет никаких препятствий для заключения основного договора купли-продажи вышеуказанной квартиры.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9.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DB4C96">
        <w:rPr>
          <w:rFonts w:ascii="Times New Roman" w:eastAsia="Times New Roman" w:hAnsi="Times New Roman" w:cs="Times New Roman"/>
          <w:lang w:eastAsia="ru-RU"/>
        </w:rPr>
        <w:t>» обязуется передать указанную квартиру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DB4C96">
        <w:rPr>
          <w:rFonts w:ascii="Times New Roman" w:eastAsia="Times New Roman" w:hAnsi="Times New Roman" w:cs="Times New Roman"/>
          <w:lang w:eastAsia="ru-RU"/>
        </w:rPr>
        <w:t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10. Настоящий договор составлен и подписан в 2-х экземплярах, которые выданы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«Сторонам»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на руки.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11. Договор подписан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«Сторонами»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после прочтения. Личность 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«Сторон»</w:t>
      </w:r>
      <w:r w:rsidRPr="00DB4C96">
        <w:rPr>
          <w:rFonts w:ascii="Times New Roman" w:eastAsia="Times New Roman" w:hAnsi="Times New Roman" w:cs="Times New Roman"/>
          <w:lang w:eastAsia="ru-RU"/>
        </w:rPr>
        <w:t xml:space="preserve"> установлена. Принадлежность 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Продавцу</w:t>
      </w:r>
      <w:r w:rsidRPr="00DB4C96">
        <w:rPr>
          <w:rFonts w:ascii="Times New Roman" w:eastAsia="Times New Roman" w:hAnsi="Times New Roman" w:cs="Times New Roman"/>
          <w:lang w:eastAsia="ru-RU"/>
        </w:rPr>
        <w:t>» отчуждаемой  квартиры проверена.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 xml:space="preserve">Подписи сторон: </w:t>
      </w: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4C96">
        <w:rPr>
          <w:rFonts w:ascii="Times New Roman" w:eastAsia="Times New Roman" w:hAnsi="Times New Roman" w:cs="Times New Roman"/>
          <w:b/>
          <w:lang w:eastAsia="ru-RU"/>
        </w:rPr>
        <w:t>«Продавец»</w:t>
      </w:r>
    </w:p>
    <w:p w:rsidR="00DB4C96" w:rsidRPr="00DB4C96" w:rsidRDefault="00DB4C96" w:rsidP="00DB4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DB4C96" w:rsidRPr="00DB4C96" w:rsidRDefault="00DB4C96" w:rsidP="00DB4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C96" w:rsidRPr="00DB4C96" w:rsidRDefault="00DB4C96" w:rsidP="00DB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lang w:eastAsia="ru-RU"/>
        </w:rPr>
        <w:t>«</w:t>
      </w:r>
      <w:r w:rsidRPr="00DB4C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DB4C96">
        <w:rPr>
          <w:rFonts w:ascii="Times New Roman" w:eastAsia="Times New Roman" w:hAnsi="Times New Roman" w:cs="Times New Roman"/>
          <w:lang w:eastAsia="ru-RU"/>
        </w:rPr>
        <w:t>»</w:t>
      </w:r>
    </w:p>
    <w:p w:rsidR="00DB4C96" w:rsidRPr="00DB4C96" w:rsidRDefault="00DB4C96" w:rsidP="00DB4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C9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C72"/>
    <w:multiLevelType w:val="hybridMultilevel"/>
    <w:tmpl w:val="BCEAD7FE"/>
    <w:lvl w:ilvl="0" w:tplc="E1949DC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50"/>
    <w:rsid w:val="00DB4C96"/>
    <w:rsid w:val="00DB615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2015-12-28T12:24:00Z</dcterms:created>
  <dcterms:modified xsi:type="dcterms:W3CDTF">2015-12-28T12:24:00Z</dcterms:modified>
</cp:coreProperties>
</file>