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1B" w:rsidRPr="007C2C1B" w:rsidRDefault="007C2C1B" w:rsidP="007C2C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7C2C1B">
        <w:rPr>
          <w:rFonts w:ascii="Arial" w:eastAsia="Times New Roman" w:hAnsi="Arial" w:cs="Arial"/>
          <w:sz w:val="20"/>
          <w:szCs w:val="20"/>
          <w:lang w:eastAsia="ru-RU"/>
        </w:rPr>
        <w:t>Статья 317. Валюта денежных обязательств</w:t>
      </w:r>
    </w:p>
    <w:p w:rsidR="007C2C1B" w:rsidRPr="007C2C1B" w:rsidRDefault="007C2C1B" w:rsidP="007C2C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2C1B" w:rsidRPr="007C2C1B" w:rsidRDefault="007C2C1B" w:rsidP="007C2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2C1B">
        <w:rPr>
          <w:rFonts w:ascii="Arial" w:eastAsia="Times New Roman" w:hAnsi="Arial" w:cs="Arial"/>
          <w:sz w:val="20"/>
          <w:szCs w:val="20"/>
          <w:lang w:eastAsia="ru-RU"/>
        </w:rPr>
        <w:t>1. Денежные обязательства должны быть выражены в рублях (статья 140).</w:t>
      </w:r>
    </w:p>
    <w:p w:rsidR="007C2C1B" w:rsidRPr="007C2C1B" w:rsidRDefault="007C2C1B" w:rsidP="007C2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2C1B">
        <w:rPr>
          <w:rFonts w:ascii="Arial" w:eastAsia="Times New Roman" w:hAnsi="Arial" w:cs="Arial"/>
          <w:sz w:val="20"/>
          <w:szCs w:val="20"/>
          <w:lang w:eastAsia="ru-RU"/>
        </w:rPr>
        <w:t>2. В денежном обязательстве может быть предусмотрено, что оно подлежит оплате в рублях в сумме, эквивалентной определенной сумме в иностранной валюте или в условных денежных единицах (экю, "специальных правах заимствования" и др.). В этом случае подлежащая уплате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сторон.</w:t>
      </w:r>
    </w:p>
    <w:p w:rsidR="007C2C1B" w:rsidRPr="007C2C1B" w:rsidRDefault="007C2C1B" w:rsidP="007C2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C2C1B">
        <w:rPr>
          <w:rFonts w:ascii="Arial" w:eastAsia="Times New Roman" w:hAnsi="Arial" w:cs="Arial"/>
          <w:sz w:val="20"/>
          <w:szCs w:val="20"/>
          <w:lang w:eastAsia="ru-RU"/>
        </w:rPr>
        <w:t>3. 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BD"/>
    <w:rsid w:val="007C2C1B"/>
    <w:rsid w:val="00F96414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2015-12-25T11:09:00Z</dcterms:created>
  <dcterms:modified xsi:type="dcterms:W3CDTF">2015-12-25T11:10:00Z</dcterms:modified>
</cp:coreProperties>
</file>