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71" w:rsidRDefault="00F10471" w:rsidP="00F10471">
      <w:pPr>
        <w:pStyle w:val="2"/>
      </w:pPr>
      <w:bookmarkStart w:id="0" w:name="_GoBack"/>
      <w:r>
        <w:t>Статья 255. Обращение взыскания на долю в общем имуществе</w:t>
      </w:r>
    </w:p>
    <w:bookmarkEnd w:id="0"/>
    <w:p w:rsidR="00F10471" w:rsidRDefault="00F10471" w:rsidP="00F10471">
      <w:r w:rsidRPr="00F10471">
        <w:t>[Гражданский кодекс РФ]</w:t>
      </w:r>
      <w:r>
        <w:t xml:space="preserve"> </w:t>
      </w:r>
      <w:r w:rsidRPr="00F10471">
        <w:t>[Глава 16]</w:t>
      </w:r>
      <w:r>
        <w:t xml:space="preserve"> </w:t>
      </w:r>
      <w:r w:rsidRPr="00F10471">
        <w:t>[Статья 255]</w:t>
      </w:r>
      <w:r>
        <w:t xml:space="preserve"> </w:t>
      </w:r>
    </w:p>
    <w:p w:rsidR="00F10471" w:rsidRDefault="00F10471" w:rsidP="00F10471">
      <w:pPr>
        <w:pStyle w:val="a4"/>
      </w:pPr>
      <w:r>
        <w:t>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взыскания.</w:t>
      </w:r>
    </w:p>
    <w:p w:rsidR="00F10471" w:rsidRDefault="00F10471" w:rsidP="00F10471">
      <w:pPr>
        <w:pStyle w:val="a4"/>
      </w:pPr>
      <w:r>
        <w:t>Если в таких случаях выделение доли в натуре невозможно либо против этого возражают остальные участники долевой или совместной собственности, кредитор вправе требовать продажи должником своей доли остальным участникам общей собственности по цене, соразмерной рыночной стоимости этой доли, с обращением вырученных от продажи сре</w:t>
      </w:r>
      <w:proofErr w:type="gramStart"/>
      <w:r>
        <w:t>дств в п</w:t>
      </w:r>
      <w:proofErr w:type="gramEnd"/>
      <w:r>
        <w:t>огашение долга.</w:t>
      </w:r>
    </w:p>
    <w:p w:rsidR="00F10471" w:rsidRDefault="00F10471" w:rsidP="00F10471">
      <w:pPr>
        <w:pStyle w:val="a4"/>
      </w:pPr>
      <w:r>
        <w:t>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торгов.</w:t>
      </w:r>
    </w:p>
    <w:p w:rsidR="00BC5E36" w:rsidRPr="00F10471" w:rsidRDefault="00BC5E36" w:rsidP="00F10471"/>
    <w:sectPr w:rsidR="00BC5E36" w:rsidRPr="00F1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3A731D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85FD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10471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7AE3A-8DD0-44E0-A89C-C468D8EC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2015-12-29T08:03:00Z</dcterms:created>
  <dcterms:modified xsi:type="dcterms:W3CDTF">2015-12-29T08:03:00Z</dcterms:modified>
</cp:coreProperties>
</file>