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EE" w:rsidRDefault="00B755EE" w:rsidP="00B755EE">
      <w:pPr>
        <w:pStyle w:val="ConsPlusNormal"/>
        <w:ind w:firstLine="540"/>
        <w:jc w:val="both"/>
      </w:pPr>
      <w:r>
        <w:t>Статья 41. Право собственности на общее имущество собственников комнат в коммунальной квартире</w:t>
      </w:r>
    </w:p>
    <w:p w:rsidR="00B755EE" w:rsidRDefault="00B755EE" w:rsidP="00B755EE">
      <w:pPr>
        <w:pStyle w:val="ConsPlusNormal"/>
        <w:ind w:firstLine="540"/>
        <w:jc w:val="both"/>
      </w:pPr>
    </w:p>
    <w:p w:rsidR="00B755EE" w:rsidRDefault="00B755EE" w:rsidP="00B755EE">
      <w:pPr>
        <w:pStyle w:val="ConsPlusNormal"/>
        <w:ind w:firstLine="540"/>
        <w:jc w:val="both"/>
      </w:pPr>
      <w:r>
        <w:t>1. Собственникам комнат в коммунальной квартире принадлежат на праве общей долевой собственности помещения в данной квартире, используемые для обслуживания более одной комнаты (далее - общее имущество в коммунальной квартире).</w:t>
      </w:r>
    </w:p>
    <w:p w:rsidR="00B755EE" w:rsidRDefault="00B755EE" w:rsidP="00B755EE">
      <w:pPr>
        <w:pStyle w:val="ConsPlusNormal"/>
        <w:ind w:firstLine="540"/>
        <w:jc w:val="both"/>
      </w:pPr>
      <w:r>
        <w:t>2.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(или) перепланировки.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9F"/>
    <w:rsid w:val="00B17F9F"/>
    <w:rsid w:val="00B755EE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2015-12-24T13:38:00Z</dcterms:created>
  <dcterms:modified xsi:type="dcterms:W3CDTF">2015-12-24T13:40:00Z</dcterms:modified>
</cp:coreProperties>
</file>