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3D" w:rsidRDefault="00E25C3D" w:rsidP="00E25C3D">
      <w:pPr>
        <w:pStyle w:val="2"/>
      </w:pPr>
      <w:bookmarkStart w:id="0" w:name="_GoBack"/>
      <w:r>
        <w:t>Статья 1164. Общая собственность наследников</w:t>
      </w:r>
    </w:p>
    <w:bookmarkEnd w:id="0"/>
    <w:p w:rsidR="00E25C3D" w:rsidRDefault="00E25C3D" w:rsidP="00E25C3D">
      <w:r w:rsidRPr="00E25C3D">
        <w:t>[Гражданский кодекс РФ]</w:t>
      </w:r>
      <w:r>
        <w:t xml:space="preserve"> </w:t>
      </w:r>
      <w:r w:rsidRPr="00E25C3D">
        <w:t>[Глава 64]</w:t>
      </w:r>
      <w:r>
        <w:t xml:space="preserve"> </w:t>
      </w:r>
      <w:r w:rsidRPr="00E25C3D">
        <w:t>[Статья 1164]</w:t>
      </w:r>
      <w:r>
        <w:t xml:space="preserve"> </w:t>
      </w:r>
    </w:p>
    <w:p w:rsidR="00E25C3D" w:rsidRDefault="00E25C3D" w:rsidP="00E25C3D">
      <w:pPr>
        <w:pStyle w:val="a4"/>
      </w:pPr>
      <w:r>
        <w:t>При наследовании по закону, если наследственное имущество переходит к двум или нескольким наследникам, и при наследовании по завещанию, если оно завещано двум или нескольким наследникам без указания наследуемого каждым из них конкретного имущества, наследственное имущество поступает со дня открытия наследства в общую долевую собственность наследников.</w:t>
      </w:r>
    </w:p>
    <w:p w:rsidR="00E25C3D" w:rsidRDefault="00E25C3D" w:rsidP="00E25C3D">
      <w:pPr>
        <w:pStyle w:val="a4"/>
      </w:pPr>
      <w:r>
        <w:t>К общей собственности наследников на наследственное имущество применяются положения главы 16 настоящего Кодекса об общей долевой собственности с учетом правил статей 1165 - 1170 настоящего Кодекса. Однако при разделе наследственного имущества правила статей 1168 - 1170 настоящего Кодекса применяются в течение трех лет со дня открытия наследства.</w:t>
      </w:r>
    </w:p>
    <w:p w:rsidR="00BC5E36" w:rsidRPr="00E25C3D" w:rsidRDefault="00BC5E36" w:rsidP="00E25C3D"/>
    <w:sectPr w:rsidR="00BC5E36" w:rsidRPr="00E2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116BF"/>
    <w:rsid w:val="00434D55"/>
    <w:rsid w:val="004537D8"/>
    <w:rsid w:val="004B143E"/>
    <w:rsid w:val="004C1283"/>
    <w:rsid w:val="004C3889"/>
    <w:rsid w:val="004F50C4"/>
    <w:rsid w:val="004F71F1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1C0B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500F0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04767"/>
    <w:rsid w:val="00D55F56"/>
    <w:rsid w:val="00D76473"/>
    <w:rsid w:val="00D919BA"/>
    <w:rsid w:val="00DD6919"/>
    <w:rsid w:val="00E2347B"/>
    <w:rsid w:val="00E253AD"/>
    <w:rsid w:val="00E25C3D"/>
    <w:rsid w:val="00E473A4"/>
    <w:rsid w:val="00EB6F2B"/>
    <w:rsid w:val="00EB7257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9CC90-8291-4EC3-BCD3-E3BCD122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2016-01-22T11:12:00Z</dcterms:created>
  <dcterms:modified xsi:type="dcterms:W3CDTF">2016-01-22T11:12:00Z</dcterms:modified>
</cp:coreProperties>
</file>