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7" w:rsidRDefault="00747497" w:rsidP="00747497">
      <w:pPr>
        <w:pStyle w:val="2"/>
      </w:pPr>
      <w:r>
        <w:t>Статья 25. Виды переустройства и перепланировки жилого помещения</w:t>
      </w:r>
    </w:p>
    <w:p w:rsidR="00747497" w:rsidRDefault="00747497" w:rsidP="00747497">
      <w:r w:rsidRPr="00747497">
        <w:t>[Жилищный кодекс РФ]</w:t>
      </w:r>
      <w:r>
        <w:t xml:space="preserve"> </w:t>
      </w:r>
      <w:r w:rsidRPr="00747497">
        <w:t>[Глава 4]</w:t>
      </w:r>
      <w:r>
        <w:t xml:space="preserve"> </w:t>
      </w:r>
      <w:r w:rsidRPr="00747497">
        <w:t>[Статья 25]</w:t>
      </w:r>
      <w:r>
        <w:t xml:space="preserve"> </w:t>
      </w:r>
    </w:p>
    <w:p w:rsidR="00747497" w:rsidRDefault="00747497" w:rsidP="00747497">
      <w:pPr>
        <w:pStyle w:val="a4"/>
      </w:pPr>
      <w: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747497" w:rsidRDefault="00747497" w:rsidP="00747497">
      <w:pPr>
        <w:pStyle w:val="a4"/>
      </w:pPr>
      <w: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747497" w:rsidRDefault="00747497" w:rsidP="00747497">
      <w:pPr>
        <w:pStyle w:val="2"/>
      </w:pPr>
      <w:r>
        <w:t>Статья 26. Основание проведения переустройства и (или) перепланировки жилого помещения</w:t>
      </w:r>
    </w:p>
    <w:p w:rsidR="00747497" w:rsidRDefault="00747497" w:rsidP="00747497">
      <w:r w:rsidRPr="00747497">
        <w:t>[Жилищный кодекс РФ]</w:t>
      </w:r>
      <w:r>
        <w:t xml:space="preserve"> </w:t>
      </w:r>
      <w:r w:rsidRPr="00747497">
        <w:t>[Глава 4]</w:t>
      </w:r>
      <w:r>
        <w:t xml:space="preserve"> </w:t>
      </w:r>
      <w:r w:rsidRPr="00747497">
        <w:t>[Статья 26]</w:t>
      </w:r>
      <w:r>
        <w:t xml:space="preserve"> </w:t>
      </w:r>
    </w:p>
    <w:p w:rsidR="00747497" w:rsidRDefault="00747497" w:rsidP="00747497">
      <w:pPr>
        <w:pStyle w:val="a4"/>
      </w:pPr>
      <w: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747497" w:rsidRDefault="00747497" w:rsidP="00747497">
      <w:pPr>
        <w:pStyle w:val="a4"/>
      </w:pPr>
      <w:r>
        <w:t xml:space="preserve">2. </w:t>
      </w:r>
      <w:proofErr w:type="gramStart"/>
      <w: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747497" w:rsidRDefault="00747497" w:rsidP="00747497">
      <w:pPr>
        <w:pStyle w:val="a4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747497" w:rsidRDefault="00747497" w:rsidP="00747497">
      <w:pPr>
        <w:pStyle w:val="a4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копии);</w:t>
      </w:r>
    </w:p>
    <w:p w:rsidR="00747497" w:rsidRDefault="00747497" w:rsidP="00747497">
      <w:pPr>
        <w:pStyle w:val="a4"/>
      </w:pPr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47497" w:rsidRDefault="00747497" w:rsidP="00747497">
      <w:pPr>
        <w:pStyle w:val="a4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47497" w:rsidRDefault="00747497" w:rsidP="00747497">
      <w:pPr>
        <w:pStyle w:val="a4"/>
      </w:pPr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747497" w:rsidRDefault="00747497" w:rsidP="00747497">
      <w:pPr>
        <w:pStyle w:val="a4"/>
      </w:pPr>
      <w:r>
        <w:lastRenderedPageBreak/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47497" w:rsidRDefault="00747497" w:rsidP="00747497">
      <w:pPr>
        <w:pStyle w:val="a4"/>
      </w:pPr>
      <w: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47497" w:rsidRDefault="00747497" w:rsidP="00747497">
      <w:pPr>
        <w:pStyle w:val="a4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47497" w:rsidRDefault="00747497" w:rsidP="00747497">
      <w:pPr>
        <w:pStyle w:val="a4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47497" w:rsidRDefault="00747497" w:rsidP="00747497">
      <w:pPr>
        <w:pStyle w:val="a4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47497" w:rsidRDefault="00747497" w:rsidP="00747497">
      <w:pPr>
        <w:pStyle w:val="a4"/>
      </w:pPr>
      <w:r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47497" w:rsidRDefault="00747497" w:rsidP="00747497">
      <w:pPr>
        <w:pStyle w:val="a4"/>
      </w:pPr>
      <w:r>
        <w:t xml:space="preserve">4. </w:t>
      </w:r>
      <w:proofErr w:type="gramStart"/>
      <w:r>
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  <w:proofErr w:type="gramEnd"/>
      <w:r>
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747497" w:rsidRDefault="00747497" w:rsidP="00747497">
      <w:pPr>
        <w:pStyle w:val="a4"/>
      </w:pPr>
      <w:r>
        <w:lastRenderedPageBreak/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747497" w:rsidRDefault="00747497" w:rsidP="00747497">
      <w:pPr>
        <w:pStyle w:val="a4"/>
      </w:pPr>
      <w: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747497" w:rsidRDefault="00747497" w:rsidP="00747497">
      <w:pPr>
        <w:pStyle w:val="2"/>
      </w:pPr>
      <w:r>
        <w:t>Статья 27. Отказ в согласовании переустройства и (или) перепланировки жилого помещения</w:t>
      </w:r>
    </w:p>
    <w:p w:rsidR="00747497" w:rsidRDefault="00747497" w:rsidP="00747497">
      <w:r w:rsidRPr="00747497">
        <w:t>[Жилищный кодекс РФ]</w:t>
      </w:r>
      <w:r>
        <w:t xml:space="preserve"> </w:t>
      </w:r>
      <w:r w:rsidRPr="00747497">
        <w:t>[Глава 4]</w:t>
      </w:r>
      <w:r>
        <w:t xml:space="preserve"> </w:t>
      </w:r>
      <w:r w:rsidRPr="00747497">
        <w:t>[Статья 27]</w:t>
      </w:r>
      <w:r>
        <w:t xml:space="preserve"> </w:t>
      </w:r>
    </w:p>
    <w:p w:rsidR="00747497" w:rsidRDefault="00747497" w:rsidP="00747497">
      <w:pPr>
        <w:pStyle w:val="a4"/>
      </w:pPr>
      <w:r>
        <w:t>1. Отказ в согласовании переустройства и (или) перепланировки жилого помещения допускается в случае:</w:t>
      </w:r>
    </w:p>
    <w:p w:rsidR="00747497" w:rsidRDefault="00747497" w:rsidP="00747497">
      <w:pPr>
        <w:pStyle w:val="a4"/>
      </w:pPr>
      <w: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747497" w:rsidRDefault="00747497" w:rsidP="00747497">
      <w:pPr>
        <w:pStyle w:val="a4"/>
      </w:pPr>
      <w:proofErr w:type="gramStart"/>
      <w: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</w:t>
      </w:r>
      <w:proofErr w:type="gramEnd"/>
      <w:r>
        <w:t xml:space="preserve"> инициативе. </w:t>
      </w:r>
      <w:proofErr w:type="gramStart"/>
      <w: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</w:t>
      </w:r>
      <w:proofErr w:type="gramEnd"/>
      <w:r>
        <w:t xml:space="preserve"> документ и (или) информацию в течение пятнадцати рабочих дней со дня направления уведомления;</w:t>
      </w:r>
    </w:p>
    <w:p w:rsidR="00747497" w:rsidRDefault="00747497" w:rsidP="00747497">
      <w:pPr>
        <w:pStyle w:val="a4"/>
      </w:pPr>
      <w:r>
        <w:t>2) представления документов в ненадлежащий орган;</w:t>
      </w:r>
    </w:p>
    <w:p w:rsidR="00747497" w:rsidRDefault="00747497" w:rsidP="00747497">
      <w:pPr>
        <w:pStyle w:val="a4"/>
      </w:pPr>
      <w:r>
        <w:t>3) несоответствия проекта переустройства и (или) перепланировки жилого помещения требованиям законодательства.</w:t>
      </w:r>
    </w:p>
    <w:p w:rsidR="00747497" w:rsidRDefault="00747497" w:rsidP="00747497">
      <w:pPr>
        <w:pStyle w:val="a4"/>
      </w:pPr>
      <w: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747497" w:rsidRDefault="00747497" w:rsidP="00747497">
      <w:pPr>
        <w:pStyle w:val="a4"/>
      </w:pPr>
      <w:r>
        <w:t xml:space="preserve"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</w:t>
      </w:r>
      <w:r>
        <w:lastRenderedPageBreak/>
        <w:t>со дня принятия такого решения и может быть обжаловано заявителем в судебном порядке.</w:t>
      </w:r>
    </w:p>
    <w:p w:rsidR="00747497" w:rsidRDefault="00747497" w:rsidP="00747497">
      <w:pPr>
        <w:pStyle w:val="2"/>
      </w:pPr>
      <w:r>
        <w:t>Статья 28. Завершение переустройства и (или) перепланировки жилого помещения</w:t>
      </w:r>
    </w:p>
    <w:p w:rsidR="00747497" w:rsidRDefault="00747497" w:rsidP="00747497">
      <w:r w:rsidRPr="00747497">
        <w:t>[Жилищный кодекс РФ]</w:t>
      </w:r>
      <w:r>
        <w:t xml:space="preserve"> </w:t>
      </w:r>
      <w:r w:rsidRPr="00747497">
        <w:t>[Глава 4]</w:t>
      </w:r>
      <w:r>
        <w:t xml:space="preserve"> </w:t>
      </w:r>
      <w:r w:rsidRPr="00747497">
        <w:t>[Статья 28]</w:t>
      </w:r>
      <w:r>
        <w:t xml:space="preserve"> </w:t>
      </w:r>
    </w:p>
    <w:p w:rsidR="00747497" w:rsidRDefault="00747497" w:rsidP="00747497">
      <w:pPr>
        <w:pStyle w:val="a4"/>
      </w:pPr>
      <w:r>
        <w:t>1. Завершение переустройства и (или) перепланировки жилого помещения подтверждается актом приемочной комиссии.</w:t>
      </w:r>
    </w:p>
    <w:p w:rsidR="00747497" w:rsidRDefault="00747497" w:rsidP="00747497">
      <w:pPr>
        <w:pStyle w:val="a4"/>
      </w:pPr>
      <w:r>
        <w:t>2. 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"О государственном кадастре недвижимости".</w:t>
      </w:r>
    </w:p>
    <w:p w:rsidR="00747497" w:rsidRDefault="00747497" w:rsidP="00747497">
      <w:pPr>
        <w:pStyle w:val="2"/>
      </w:pPr>
      <w:r>
        <w:t>Статья 29. Последствия самовольного переустройства и (или) самовольной перепланировки жилого помещения</w:t>
      </w:r>
    </w:p>
    <w:p w:rsidR="00747497" w:rsidRDefault="00747497" w:rsidP="00747497">
      <w:r w:rsidRPr="00747497">
        <w:t>[Жилищный кодекс РФ]</w:t>
      </w:r>
      <w:r>
        <w:t xml:space="preserve"> </w:t>
      </w:r>
      <w:r w:rsidRPr="00747497">
        <w:t>[Глава 4]</w:t>
      </w:r>
      <w:r>
        <w:t xml:space="preserve"> </w:t>
      </w:r>
      <w:r w:rsidRPr="00747497">
        <w:t>[Статья 29]</w:t>
      </w:r>
      <w:r>
        <w:t xml:space="preserve"> </w:t>
      </w:r>
    </w:p>
    <w:p w:rsidR="00747497" w:rsidRDefault="00747497" w:rsidP="00747497">
      <w:pPr>
        <w:pStyle w:val="a4"/>
      </w:pPr>
      <w: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</w:p>
    <w:p w:rsidR="00747497" w:rsidRDefault="00747497" w:rsidP="00747497">
      <w:pPr>
        <w:pStyle w:val="a4"/>
      </w:pPr>
      <w: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747497" w:rsidRDefault="00747497" w:rsidP="00747497">
      <w:pPr>
        <w:pStyle w:val="a4"/>
      </w:pPr>
      <w:r>
        <w:t xml:space="preserve">3. </w:t>
      </w:r>
      <w:proofErr w:type="gramStart"/>
      <w: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747497" w:rsidRDefault="00747497" w:rsidP="00747497">
      <w:pPr>
        <w:pStyle w:val="a4"/>
      </w:pPr>
      <w: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747497" w:rsidRDefault="00747497" w:rsidP="00747497">
      <w:pPr>
        <w:pStyle w:val="a4"/>
      </w:pPr>
      <w:r>
        <w:t xml:space="preserve">5. </w:t>
      </w:r>
      <w:proofErr w:type="gramStart"/>
      <w:r>
        <w:t>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  <w:proofErr w:type="gramEnd"/>
    </w:p>
    <w:p w:rsidR="00747497" w:rsidRDefault="00747497" w:rsidP="00747497">
      <w:pPr>
        <w:pStyle w:val="a4"/>
      </w:pPr>
      <w: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747497" w:rsidRDefault="00747497" w:rsidP="00747497">
      <w:pPr>
        <w:pStyle w:val="a4"/>
      </w:pPr>
      <w:r>
        <w:lastRenderedPageBreak/>
        <w:t xml:space="preserve"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</w:t>
      </w:r>
      <w:proofErr w:type="spellStart"/>
      <w:r>
        <w:t>наймодателем</w:t>
      </w:r>
      <w:proofErr w:type="spellEnd"/>
      <w:r>
        <w:t xml:space="preserve"> по указанному договору, обязанности по приведению такого жилого помещения в прежнее состояние.</w:t>
      </w:r>
    </w:p>
    <w:p w:rsidR="00747497" w:rsidRDefault="00747497" w:rsidP="00747497">
      <w:pPr>
        <w:pStyle w:val="a4"/>
      </w:pPr>
      <w:r>
        <w:t xml:space="preserve">6. </w:t>
      </w:r>
      <w:proofErr w:type="gramStart"/>
      <w:r>
        <w:t>Орган, осуществляющий согласование, для нового собственника жилого помещения, которое не было</w:t>
      </w:r>
      <w:bookmarkStart w:id="0" w:name="_GoBack"/>
      <w:bookmarkEnd w:id="0"/>
      <w:r>
        <w:t xml:space="preserve"> приведено в прежнее состояние в установленном частью 3 настоящей статьи порядке, или для собственника такого жилого помещения, являвшегося </w:t>
      </w:r>
      <w:proofErr w:type="spellStart"/>
      <w:r>
        <w:t>наймодателем</w:t>
      </w:r>
      <w:proofErr w:type="spellEnd"/>
      <w:r>
        <w:t xml:space="preserve">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</w:t>
      </w:r>
      <w:proofErr w:type="gramEnd"/>
      <w:r>
        <w:t xml:space="preserve"> </w:t>
      </w:r>
      <w:proofErr w:type="gramStart"/>
      <w:r>
        <w:t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  <w:proofErr w:type="gramEnd"/>
    </w:p>
    <w:p w:rsidR="00747497" w:rsidRPr="00747497" w:rsidRDefault="00747497" w:rsidP="00747497"/>
    <w:sectPr w:rsidR="00747497" w:rsidRPr="0074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E2EB-69C3-497C-9D08-24DF1BA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2016-01-15T10:41:00Z</dcterms:created>
  <dcterms:modified xsi:type="dcterms:W3CDTF">2016-01-15T10:41:00Z</dcterms:modified>
</cp:coreProperties>
</file>