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B62" w:rsidRDefault="002C1B62" w:rsidP="002C1B62">
      <w:pPr>
        <w:pStyle w:val="2"/>
      </w:pPr>
      <w:bookmarkStart w:id="0" w:name="_GoBack"/>
      <w:r>
        <w:t>Статья 44. Общее собрание собственников помещений в многоквартирном доме</w:t>
      </w:r>
    </w:p>
    <w:p w:rsidR="002C1B62" w:rsidRDefault="002C1B62" w:rsidP="002C1B62">
      <w:r w:rsidRPr="002C1B62">
        <w:t>[Жилищный кодекс РФ]</w:t>
      </w:r>
      <w:r>
        <w:t xml:space="preserve"> </w:t>
      </w:r>
      <w:r w:rsidRPr="002C1B62">
        <w:t>[Глава 6]</w:t>
      </w:r>
      <w:r>
        <w:t xml:space="preserve"> </w:t>
      </w:r>
      <w:r w:rsidRPr="002C1B62">
        <w:t>[Статья 44]</w:t>
      </w:r>
      <w:r>
        <w:t xml:space="preserve"> </w:t>
      </w:r>
    </w:p>
    <w:p w:rsidR="002C1B62" w:rsidRDefault="002C1B62" w:rsidP="002C1B62">
      <w:pPr>
        <w:pStyle w:val="a4"/>
      </w:pPr>
      <w:r>
        <w:t>1. Общее собрание собственников помещений в многоквартирном доме является органом управления многоквартирным домом.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вопросам, поставленным на голосование.</w:t>
      </w:r>
    </w:p>
    <w:p w:rsidR="002C1B62" w:rsidRDefault="002C1B62" w:rsidP="002C1B62">
      <w:pPr>
        <w:pStyle w:val="a4"/>
      </w:pPr>
      <w:r>
        <w:t>2. К компетенции общего собрания собственников помещений в многоквартирном доме относятся:</w:t>
      </w:r>
    </w:p>
    <w:p w:rsidR="002C1B62" w:rsidRDefault="002C1B62" w:rsidP="002C1B62">
      <w:pPr>
        <w:pStyle w:val="a4"/>
      </w:pPr>
      <w:r>
        <w:t>1) принятие решений о реконструкции многоквартирного дома (в том числе с его расширением или надстройкой), строительстве хозяйственных построек и других зданий, строений, сооружений, капитальном ремонте общего имущества в многоквартирном доме, об использовании фонда капитального ремонта;</w:t>
      </w:r>
    </w:p>
    <w:p w:rsidR="002C1B62" w:rsidRDefault="002C1B62" w:rsidP="002C1B62">
      <w:pPr>
        <w:pStyle w:val="a4"/>
      </w:pPr>
      <w:proofErr w:type="gramStart"/>
      <w:r>
        <w:t>1.1) принятие решений о выборе способа формирования фонда капитального ремонта, размере взноса на капитальный ремонт в части превышения его размера над установленным минимальным размером взноса на капитальный ремонт, минимальном размере фонда капитального ремонта в части превышения его размера над установленным минимальным размером фонда капитального ремонта (в случае, если законом субъекта Российской Федерации установлен минимальный размер фонда капитального ремонта), выборе лица</w:t>
      </w:r>
      <w:proofErr w:type="gramEnd"/>
      <w:r>
        <w:t>, уполномоченного на открытие специального счета и совершение операций с денежными средствами, находящимися на специальном счете, российской кредитной организации, в которой должен быть открыт специальный счет;</w:t>
      </w:r>
    </w:p>
    <w:p w:rsidR="002C1B62" w:rsidRDefault="002C1B62" w:rsidP="002C1B62">
      <w:pPr>
        <w:pStyle w:val="a4"/>
      </w:pPr>
      <w:proofErr w:type="gramStart"/>
      <w:r>
        <w:t>1.2) принятие решений о получении товариществом собственников жилья либо жилищно-строительным кооперативом, жилищным кооперативом или иным специализированным потребительским кооперативом, управляющей организацией и при непосредственном управлении многоквартирным домом собственниками помещений в этом доме лицом, уполномоченным решением общего собрания таких собственников, кредита или займа на капитальный ремонт общего имущества в многоквартирном доме, об определении существенных условий кредитного договора или договора займа, о получении</w:t>
      </w:r>
      <w:proofErr w:type="gramEnd"/>
      <w:r>
        <w:t xml:space="preserve"> </w:t>
      </w:r>
      <w:proofErr w:type="gramStart"/>
      <w:r>
        <w:t>данными лицами гарантии, поручительства по этим кредиту или займу и об условиях получения указанных гарантии, поручительства, а также о погашении за счет фонда капитального ремонта кредита или займа, использованных на оплату расходов на капитальный ремонт общего имущества в многоквартирном доме, и об уплате процентов за пользование данными кредитом или займом, оплате за счет фонда капитального ремонта расходов на получение указанных</w:t>
      </w:r>
      <w:proofErr w:type="gramEnd"/>
      <w:r>
        <w:t xml:space="preserve"> гарантии, поручительства;</w:t>
      </w:r>
    </w:p>
    <w:p w:rsidR="002C1B62" w:rsidRDefault="002C1B62" w:rsidP="002C1B62">
      <w:pPr>
        <w:pStyle w:val="a4"/>
      </w:pPr>
      <w:r>
        <w:t>2) принятие решений о пределах использования земельного участка, на котором расположен многоквартирный дом, в том числе введение ограничений пользования им;</w:t>
      </w:r>
    </w:p>
    <w:p w:rsidR="002C1B62" w:rsidRDefault="002C1B62" w:rsidP="002C1B62">
      <w:pPr>
        <w:pStyle w:val="a4"/>
      </w:pPr>
      <w:r>
        <w:t>3) принятие решений о пользовании общим имуществом собственников помещений в многоквартирном доме иными лицами, в том числе о заключении договоров на установку и эксплуатацию рекламных конструкций, если для их установки и эксплуатации предполагается использовать общее имущество собственников помещений в многоквартирном доме;</w:t>
      </w:r>
    </w:p>
    <w:p w:rsidR="002C1B62" w:rsidRDefault="002C1B62" w:rsidP="002C1B62">
      <w:pPr>
        <w:pStyle w:val="a4"/>
      </w:pPr>
      <w:r>
        <w:lastRenderedPageBreak/>
        <w:t>3.1) принятие решений об определении лиц,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(в том числе договоров на установку и эксплуатацию рекламных конструкций) на условиях, определенных решением общего собрания;</w:t>
      </w:r>
    </w:p>
    <w:p w:rsidR="002C1B62" w:rsidRDefault="002C1B62" w:rsidP="002C1B62">
      <w:pPr>
        <w:pStyle w:val="a4"/>
      </w:pPr>
      <w:r>
        <w:t>3.2)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голосования;</w:t>
      </w:r>
    </w:p>
    <w:p w:rsidR="002C1B62" w:rsidRDefault="002C1B62" w:rsidP="002C1B62">
      <w:pPr>
        <w:pStyle w:val="a4"/>
      </w:pPr>
      <w:r>
        <w:t>3.3) принятие решений об определении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(далее - администратор общего собрания);</w:t>
      </w:r>
    </w:p>
    <w:p w:rsidR="002C1B62" w:rsidRDefault="002C1B62" w:rsidP="002C1B62">
      <w:pPr>
        <w:pStyle w:val="a4"/>
      </w:pPr>
      <w:proofErr w:type="gramStart"/>
      <w:r>
        <w:t>3.4)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доме, решений собственников помещений в многоквартирном доме по вопросам, поставленным на голосование,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системы;</w:t>
      </w:r>
      <w:proofErr w:type="gramEnd"/>
    </w:p>
    <w:p w:rsidR="002C1B62" w:rsidRDefault="002C1B62" w:rsidP="002C1B62">
      <w:pPr>
        <w:pStyle w:val="a4"/>
      </w:pPr>
      <w:r>
        <w:t>3.5) принятие решения о порядке финансирования расходов, связанных с созывом и организацией проведения управляющей организацией, правлением товарищества собственников жилья, жилищного или жилищно-строительного кооператива, иного специализированного потребительского кооператива общего собрания в соответствии с частью 6 статьи 45 настоящего Кодекса;</w:t>
      </w:r>
    </w:p>
    <w:p w:rsidR="002C1B62" w:rsidRDefault="002C1B62" w:rsidP="002C1B62">
      <w:pPr>
        <w:pStyle w:val="a4"/>
      </w:pPr>
      <w:r>
        <w:t>4) выбор способа управления многоквартирным домом;</w:t>
      </w:r>
    </w:p>
    <w:p w:rsidR="002C1B62" w:rsidRDefault="002C1B62" w:rsidP="002C1B62">
      <w:pPr>
        <w:pStyle w:val="a4"/>
      </w:pPr>
      <w:r>
        <w:t>4.1) принятие решений о текущем ремонте общего имущества в многоквартирном доме;</w:t>
      </w:r>
    </w:p>
    <w:p w:rsidR="002C1B62" w:rsidRDefault="002C1B62" w:rsidP="002C1B62">
      <w:pPr>
        <w:pStyle w:val="a4"/>
      </w:pPr>
      <w:r>
        <w:t>4.2) принятие решения о наделении совета многоквартирного дома полномочиями на принятие решений о текущем ремонте общего имущества в многоквартирном доме;</w:t>
      </w:r>
    </w:p>
    <w:p w:rsidR="002C1B62" w:rsidRDefault="002C1B62" w:rsidP="002C1B62">
      <w:pPr>
        <w:pStyle w:val="a4"/>
      </w:pPr>
      <w:r>
        <w:t>4.3) принятие решения о наделении председателя совета многоквартирного дома полномочиями на принятие решений по вопросам, не указанным в части 5 статьи 161.1 настоящего Кодекса, за исключением полномочий, отнесенных к компетенции общего собрания собственников помещений в многоквартирном доме;</w:t>
      </w:r>
    </w:p>
    <w:p w:rsidR="002C1B62" w:rsidRDefault="002C1B62" w:rsidP="002C1B62">
      <w:pPr>
        <w:pStyle w:val="a4"/>
      </w:pPr>
      <w:r>
        <w:t>5) другие вопросы, отнесенные настоящим Кодексом к компетенции общего собрания собственников помещений в многоквартирном доме.</w:t>
      </w:r>
    </w:p>
    <w:p w:rsidR="002C1B62" w:rsidRDefault="002C1B62" w:rsidP="002C1B62">
      <w:pPr>
        <w:pStyle w:val="2"/>
      </w:pPr>
      <w:r>
        <w:t>Статья 44.1. Формы проведения общего собрания собственников помещений в многоквартирном доме</w:t>
      </w:r>
    </w:p>
    <w:p w:rsidR="002C1B62" w:rsidRDefault="002C1B62" w:rsidP="002C1B62">
      <w:r w:rsidRPr="002C1B62">
        <w:t>[Жилищный кодекс РФ]</w:t>
      </w:r>
      <w:r>
        <w:t xml:space="preserve"> </w:t>
      </w:r>
      <w:r w:rsidRPr="002C1B62">
        <w:t>[Глава 6]</w:t>
      </w:r>
      <w:r>
        <w:t xml:space="preserve"> </w:t>
      </w:r>
      <w:r w:rsidRPr="002C1B62">
        <w:t>[Статья 44.1]</w:t>
      </w:r>
      <w:r>
        <w:t xml:space="preserve"> </w:t>
      </w:r>
    </w:p>
    <w:p w:rsidR="002C1B62" w:rsidRDefault="002C1B62" w:rsidP="002C1B62">
      <w:pPr>
        <w:pStyle w:val="a4"/>
      </w:pPr>
      <w:r>
        <w:t>Общее собрание собственников помещений в многоквартирном доме может проводиться посредством:</w:t>
      </w:r>
    </w:p>
    <w:p w:rsidR="002C1B62" w:rsidRDefault="002C1B62" w:rsidP="002C1B62">
      <w:pPr>
        <w:pStyle w:val="a4"/>
      </w:pPr>
      <w:r>
        <w:lastRenderedPageBreak/>
        <w:t>1) очного голосования (совместного присутствия собственников помещений в данном доме для обсуждения вопросов повестки дня и принятия решений по вопросам, поставленным на голосование);</w:t>
      </w:r>
    </w:p>
    <w:p w:rsidR="002C1B62" w:rsidRDefault="002C1B62" w:rsidP="002C1B62">
      <w:pPr>
        <w:pStyle w:val="a4"/>
      </w:pPr>
      <w:r>
        <w:t>2) заочного голосования (опросным путем или с использованием системы в соответствии со статьей 47.1 настоящего Кодекса);</w:t>
      </w:r>
    </w:p>
    <w:p w:rsidR="002C1B62" w:rsidRDefault="002C1B62" w:rsidP="002C1B62">
      <w:pPr>
        <w:pStyle w:val="a4"/>
      </w:pPr>
      <w:r>
        <w:t>3) очно-заочного голосования.</w:t>
      </w:r>
    </w:p>
    <w:p w:rsidR="002C1B62" w:rsidRDefault="002C1B62" w:rsidP="002C1B62">
      <w:pPr>
        <w:pStyle w:val="2"/>
      </w:pPr>
      <w:r>
        <w:t>Статья 45. Порядок проведения общего собрания собственников помещений в многоквартирном доме</w:t>
      </w:r>
    </w:p>
    <w:p w:rsidR="002C1B62" w:rsidRDefault="002C1B62" w:rsidP="002C1B62">
      <w:r w:rsidRPr="002C1B62">
        <w:t>[Жилищный кодекс РФ]</w:t>
      </w:r>
      <w:r>
        <w:t xml:space="preserve"> </w:t>
      </w:r>
      <w:r w:rsidRPr="002C1B62">
        <w:t>[Глава 6]</w:t>
      </w:r>
      <w:r>
        <w:t xml:space="preserve"> </w:t>
      </w:r>
      <w:r w:rsidRPr="002C1B62">
        <w:t>[Статья 45]</w:t>
      </w:r>
      <w:r>
        <w:t xml:space="preserve"> </w:t>
      </w:r>
    </w:p>
    <w:p w:rsidR="002C1B62" w:rsidRDefault="002C1B62" w:rsidP="002C1B62">
      <w:pPr>
        <w:pStyle w:val="a4"/>
      </w:pPr>
      <w:r>
        <w:t>1. Собственники помещений в многоквартирном доме обязаны ежегодно проводить годовое общее собрание собственников помещений в многоквартирном доме. Если иное не установлено общим собранием собственников помещений в многоквартирном доме, годовое общее собрание собственников помещений в многоквартирном доме проводится в течение второго квартала года, следующего за отчетным годом, в порядке, установленном настоящей статьей.</w:t>
      </w:r>
    </w:p>
    <w:p w:rsidR="002C1B62" w:rsidRDefault="002C1B62" w:rsidP="002C1B62">
      <w:pPr>
        <w:pStyle w:val="a4"/>
      </w:pPr>
      <w:r>
        <w:t>2. Проводимые помимо годового общего собрания общие собрания собственников помещений в многоквартирном доме являются внеочередными. Внеочередное общее собрание собственников помещений в многоквартирном доме может быть созвано по инициативе любого из данных собственников.</w:t>
      </w:r>
    </w:p>
    <w:p w:rsidR="002C1B62" w:rsidRDefault="002C1B62" w:rsidP="002C1B62">
      <w:pPr>
        <w:pStyle w:val="a4"/>
      </w:pPr>
      <w:r>
        <w:t>3.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доме.</w:t>
      </w:r>
    </w:p>
    <w:p w:rsidR="002C1B62" w:rsidRDefault="002C1B62" w:rsidP="002C1B62">
      <w:pPr>
        <w:pStyle w:val="a4"/>
      </w:pPr>
      <w:r>
        <w:t xml:space="preserve">4. Собственник, иное лицо, указанное в настоящей статье, по инициативе которых созывается общее собрание собственников помещений в многоквартирном доме, обязаны сообщить собственникам помещений в данном доме о проведении такого собрания не </w:t>
      </w:r>
      <w:proofErr w:type="gramStart"/>
      <w:r>
        <w:t>позднее</w:t>
      </w:r>
      <w:proofErr w:type="gramEnd"/>
      <w:r>
        <w:t xml:space="preserve"> чем за десять дней до даты его проведения. </w:t>
      </w:r>
      <w:proofErr w:type="gramStart"/>
      <w:r>
        <w:t>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письмом, если решением общего собрания собственников помещений в данном доме не предусмотрен иной способ направления этого сообщения в письменной форме, или вручено каждому собственнику помещения в данном доме под роспись либо размещено в помещении данного дома, определенном</w:t>
      </w:r>
      <w:proofErr w:type="gramEnd"/>
      <w:r>
        <w:t xml:space="preserve"> </w:t>
      </w:r>
      <w:proofErr w:type="gramStart"/>
      <w:r>
        <w:t>таким решением и доступном для всех собственников помещений в данном доме.</w:t>
      </w:r>
      <w:proofErr w:type="gramEnd"/>
    </w:p>
    <w:p w:rsidR="002C1B62" w:rsidRDefault="002C1B62" w:rsidP="002C1B62">
      <w:pPr>
        <w:pStyle w:val="a4"/>
      </w:pPr>
      <w:r>
        <w:t>5. В сообщении о проведении общего собрания собственников помещений в многоквартирном доме должны быть указаны:</w:t>
      </w:r>
    </w:p>
    <w:p w:rsidR="002C1B62" w:rsidRDefault="002C1B62" w:rsidP="002C1B62">
      <w:pPr>
        <w:pStyle w:val="a4"/>
      </w:pPr>
      <w:r>
        <w:t>1) сведения о лице, по инициативе которого созывается данное собрание;</w:t>
      </w:r>
    </w:p>
    <w:p w:rsidR="002C1B62" w:rsidRDefault="002C1B62" w:rsidP="002C1B62">
      <w:pPr>
        <w:pStyle w:val="a4"/>
      </w:pPr>
      <w:r>
        <w:t>2) форма проведения данного собрания (очное, заочное или очно-заочное голосование);</w:t>
      </w:r>
    </w:p>
    <w:p w:rsidR="002C1B62" w:rsidRDefault="002C1B62" w:rsidP="002C1B62">
      <w:pPr>
        <w:pStyle w:val="a4"/>
      </w:pPr>
      <w:r>
        <w:lastRenderedPageBreak/>
        <w:t>3) дата, место,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вопросам, поставленным на голосование, и место или адрес, куда должны передаваться такие решения;</w:t>
      </w:r>
    </w:p>
    <w:p w:rsidR="002C1B62" w:rsidRDefault="002C1B62" w:rsidP="002C1B62">
      <w:pPr>
        <w:pStyle w:val="a4"/>
      </w:pPr>
      <w:r>
        <w:t>4) повестка дня данного собрания;</w:t>
      </w:r>
    </w:p>
    <w:p w:rsidR="002C1B62" w:rsidRDefault="002C1B62" w:rsidP="002C1B62">
      <w:pPr>
        <w:pStyle w:val="a4"/>
      </w:pPr>
      <w:r>
        <w:t>5) порядок ознакомления с информацией и (или) материалами, которые будут представлены на данном собрании, и место или адрес, где с ними можно ознакомиться.</w:t>
      </w:r>
    </w:p>
    <w:p w:rsidR="002C1B62" w:rsidRDefault="002C1B62" w:rsidP="002C1B62">
      <w:pPr>
        <w:pStyle w:val="a4"/>
      </w:pPr>
      <w:r>
        <w:t xml:space="preserve">6. Собственники, обладающие не менее чем десятью процентами голосов от общего количества голосов собственников помещений в многоквартирном доме, вправе обратиться в письменной форме в управляющую организацию или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 для организации проведения общего собрания собственников помещений в многоквартирном доме. В обращении о проведении общего собрания собственников помещений в многоквартирном доме должны быть сформулированы вопросы, подлежащие внесению в повестку дня собрания. По обращению собственников управляющая организация,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 обязаны осуществить мероприятия, необходимые для проведения общего собрания собственников помещений в многоквартирном доме, в течение сорока пяти дней с момента поступления обращения, но не </w:t>
      </w:r>
      <w:proofErr w:type="gramStart"/>
      <w:r>
        <w:t>позднее</w:t>
      </w:r>
      <w:proofErr w:type="gramEnd"/>
      <w:r>
        <w:t xml:space="preserve"> чем за десять дней до даты проведения общего собрания, уведомить о проведении этого общего собрания каждого собственника помещения в данном доме в установленном порядке,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порядке, установленном частью 3 статьи 46 настоящего Кодекса.</w:t>
      </w:r>
    </w:p>
    <w:p w:rsidR="002C1B62" w:rsidRDefault="002C1B62" w:rsidP="002C1B62">
      <w:pPr>
        <w:pStyle w:val="a4"/>
      </w:pPr>
      <w:r>
        <w:t>7. Общее собрание собственников помещений в многоквартирном доме может быть созвано по инициативе управляющей организации, осуществляющей управление данным многоквартирным домом по договору управления. При этом в повестку дня такого собрания могут быть включены вопросы, отнесенные настоящим Кодексом к компетенции общего собрания собственников помещений в многоквартирном доме.</w:t>
      </w:r>
    </w:p>
    <w:p w:rsidR="002C1B62" w:rsidRDefault="002C1B62" w:rsidP="002C1B62">
      <w:pPr>
        <w:pStyle w:val="2"/>
      </w:pPr>
      <w:r>
        <w:t>Статья 46. Решения общего собрания собственников помещений в многоквартирном доме</w:t>
      </w:r>
    </w:p>
    <w:p w:rsidR="002C1B62" w:rsidRDefault="002C1B62" w:rsidP="002C1B62">
      <w:r w:rsidRPr="002C1B62">
        <w:t>[Жилищный кодекс РФ]</w:t>
      </w:r>
      <w:r>
        <w:t xml:space="preserve"> </w:t>
      </w:r>
      <w:r w:rsidRPr="002C1B62">
        <w:t>[Глава 6]</w:t>
      </w:r>
      <w:r>
        <w:t xml:space="preserve"> </w:t>
      </w:r>
      <w:r w:rsidRPr="002C1B62">
        <w:t>[Статья 46]</w:t>
      </w:r>
      <w:r>
        <w:t xml:space="preserve"> </w:t>
      </w:r>
    </w:p>
    <w:p w:rsidR="002C1B62" w:rsidRDefault="002C1B62" w:rsidP="002C1B62">
      <w:pPr>
        <w:pStyle w:val="a4"/>
      </w:pPr>
      <w:r>
        <w:t xml:space="preserve">1. </w:t>
      </w:r>
      <w:proofErr w:type="gramStart"/>
      <w:r>
        <w:t>Решения общего собрания собственников помещений в многоквартирном доме по вопросам, поставленным на голосование, принимаются большинством голосов от общего числа голосов принимающих участие в данном собрании собственников помещений в многоквартирном доме, за исключением предусмотренных пунктами 1 - 3.1, 4.2, 4.3 части 2 статьи 44 настоящего Кодекса решений, которые принимаются большинством не менее двух третей голосов от общего числа голосов собственников помещений в</w:t>
      </w:r>
      <w:proofErr w:type="gramEnd"/>
      <w:r>
        <w:t xml:space="preserve"> многоквартирном </w:t>
      </w:r>
      <w:proofErr w:type="gramStart"/>
      <w:r>
        <w:t>доме</w:t>
      </w:r>
      <w:proofErr w:type="gramEnd"/>
      <w:r>
        <w:t xml:space="preserve">. Решения общего собрания собственников помещений в многоквартирном доме оформляются протоколами в соответствии с требованиями, установленными федеральным органом исполнительной власти, осуществляющим функции по выработке и реализации государственной политики и нормативно-правовому </w:t>
      </w:r>
      <w:r>
        <w:lastRenderedPageBreak/>
        <w:t xml:space="preserve">регулированию в сфере жилищно-коммунального хозяйства. </w:t>
      </w:r>
      <w:proofErr w:type="gramStart"/>
      <w:r>
        <w:t>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системе лицом, инициировавшим общее собрание.</w:t>
      </w:r>
      <w:proofErr w:type="gramEnd"/>
      <w:r>
        <w:t xml:space="preserve"> </w:t>
      </w:r>
      <w:proofErr w:type="gramStart"/>
      <w:r>
        <w:t>Копии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 не позднее чем через десять дней после проведения общего собрания собственников помещений в многоквартирном доме.</w:t>
      </w:r>
      <w:proofErr w:type="gramEnd"/>
    </w:p>
    <w:p w:rsidR="002C1B62" w:rsidRDefault="002C1B62" w:rsidP="002C1B62">
      <w:pPr>
        <w:pStyle w:val="a4"/>
      </w:pPr>
      <w:r>
        <w:t xml:space="preserve">1.1. </w:t>
      </w:r>
      <w:proofErr w:type="gramStart"/>
      <w:r>
        <w:t>Управляющая организация,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 в течение пяти дней с момента получения указанных в части 1 настоящей статьи копий решений и протокола общего собрания собственников помещений обязаны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направить копии</w:t>
      </w:r>
      <w:proofErr w:type="gramEnd"/>
      <w:r>
        <w:t xml:space="preserve"> указанных решений и протокола, в том числе с использованием системы, в орган государственного жилищного надзора для хранения в течение трех лет. </w:t>
      </w:r>
      <w:proofErr w:type="gramStart"/>
      <w:r>
        <w:t>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доме, содержащих решения по аналогичным вопросам повестки дня, обязан провести внеплановую проверку в целях установления факта соблюдения требований законодательства при организации, проведении и оформлении результатов такого собрания.</w:t>
      </w:r>
      <w:proofErr w:type="gramEnd"/>
    </w:p>
    <w:p w:rsidR="002C1B62" w:rsidRDefault="002C1B62" w:rsidP="002C1B62">
      <w:pPr>
        <w:pStyle w:val="a4"/>
      </w:pPr>
      <w:r>
        <w:t>2. Общее собрание собственников помещений в многоквартирном доме не вправе принимать решения по вопросам, не включенным в повестку дня данного собрания, а также изменять повестку дня данного собрания.</w:t>
      </w:r>
    </w:p>
    <w:p w:rsidR="002C1B62" w:rsidRDefault="002C1B62" w:rsidP="002C1B62">
      <w:pPr>
        <w:pStyle w:val="a4"/>
      </w:pPr>
      <w:r>
        <w:t xml:space="preserve">3. </w:t>
      </w:r>
      <w:proofErr w:type="gramStart"/>
      <w:r>
        <w:t>Решения, принятые общим собранием собственников помещений в многоквартирном доме, а также итоги голосования доводятся до сведения собственников помещений в данном доме собственником, указанным в статье 45 настоящего Кодекса иным лицом, по инициативе которых было созвано такое собрание, путем размещения соответствующего сообщения об этом в помещении данного дома, определенном решением общего собрания собственников помещений в данном доме и доступном для всех</w:t>
      </w:r>
      <w:proofErr w:type="gramEnd"/>
      <w:r>
        <w:t xml:space="preserve"> собственников помещений в данном доме, не позднее чем через десять дней со дня принятия этих решений.</w:t>
      </w:r>
    </w:p>
    <w:p w:rsidR="002C1B62" w:rsidRDefault="002C1B62" w:rsidP="002C1B62">
      <w:pPr>
        <w:pStyle w:val="a4"/>
      </w:pPr>
      <w:r>
        <w:t>4. Протоколы общих собраний собственников помещений в многоквартирном доме и решения таких собственников по вопросам, поставленным на голосование, хранятся в месте или по адресу, которые определены решением данного собрания.</w:t>
      </w:r>
    </w:p>
    <w:p w:rsidR="002C1B62" w:rsidRDefault="002C1B62" w:rsidP="002C1B62">
      <w:pPr>
        <w:pStyle w:val="a4"/>
      </w:pPr>
      <w:r>
        <w:t>5. Решение общего собрания собственников помещений в многоквартирном доме, принятое в установленном настоящим Кодексом порядке, по вопросам, отнесенным к компетенции такого собрания, является обязательным для всех собственников помещений в многоквартирном доме, в том числе для тех собственников, которые не участвовали в голосовании.</w:t>
      </w:r>
    </w:p>
    <w:p w:rsidR="002C1B62" w:rsidRDefault="002C1B62" w:rsidP="002C1B62">
      <w:pPr>
        <w:pStyle w:val="a4"/>
      </w:pPr>
      <w:r>
        <w:lastRenderedPageBreak/>
        <w:t>6. Собственник помещения в многоквартирном доме вправе обжаловать в суд решение, принятое общим собранием собственников помещений в данном доме с нарушением требований настоящего Кодекса, в случае, если он не принимал участие в этом собрании или голосовал против принятия такого решения и если таким решением нарушены его права и законные интересы. Заявление о таком обжаловании может быть подано в суд в течение шести месяцев со дня, когда указанный собственник узнал или должен был узнать о принятом решении. Суд с учетом всех обстоятельств дела вправе оставить в силе обжалуемое решение, если голосование указанного собственника не могло повлиять на результаты голосования, допущенные нарушения не являются существенными и принятое решение не повлекло за собой причинение убытков указанному собственнику.</w:t>
      </w:r>
    </w:p>
    <w:p w:rsidR="002C1B62" w:rsidRDefault="002C1B62" w:rsidP="002C1B62">
      <w:pPr>
        <w:pStyle w:val="a4"/>
      </w:pPr>
      <w:r>
        <w:t>7. В многоквартирном доме, все помещения в котором принадлежат одному собственнику, решения по вопросам, относящимся к компетенции общего собрания собственников помещений в многоквартирном доме, принимаются этим собственником единолично и оформляются в письменной форме. При этом положения настоящей главы, определяющие порядок и сроки подготовки, созыва и проведения общего собрания собственников помещений в многоквартирном доме, не применяются, за исключением положений, касающихся сроков проведения годового общего собрания собственников помещений в многоквартирном доме.</w:t>
      </w:r>
    </w:p>
    <w:p w:rsidR="002C1B62" w:rsidRDefault="002C1B62" w:rsidP="002C1B62">
      <w:pPr>
        <w:pStyle w:val="2"/>
      </w:pPr>
      <w:r>
        <w:t>Статья 47. Общее собрание собственников помещений в многоквартирном доме в форме заочного голосования (опросным путем) и очно-заочного голосования</w:t>
      </w:r>
    </w:p>
    <w:p w:rsidR="002C1B62" w:rsidRDefault="002C1B62" w:rsidP="002C1B62">
      <w:r w:rsidRPr="002C1B62">
        <w:t>[Жилищный кодекс РФ]</w:t>
      </w:r>
      <w:r>
        <w:t xml:space="preserve"> </w:t>
      </w:r>
      <w:r w:rsidRPr="002C1B62">
        <w:t>[Глава 6]</w:t>
      </w:r>
      <w:r>
        <w:t xml:space="preserve"> </w:t>
      </w:r>
      <w:r w:rsidRPr="002C1B62">
        <w:t>[Статья 47]</w:t>
      </w:r>
      <w:r>
        <w:t xml:space="preserve"> </w:t>
      </w:r>
    </w:p>
    <w:p w:rsidR="002C1B62" w:rsidRDefault="002C1B62" w:rsidP="002C1B62">
      <w:pPr>
        <w:pStyle w:val="a4"/>
      </w:pPr>
      <w:r>
        <w:t>1. В случае</w:t>
      </w:r>
      <w:proofErr w:type="gramStart"/>
      <w:r>
        <w:t>,</w:t>
      </w:r>
      <w:proofErr w:type="gramEnd"/>
      <w:r>
        <w:t xml:space="preserve">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вопросам, поставленным на голосование, такое общее собрание не имело указанного в части 3 статьи 45 настоящего Кодекса кворума,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(опросным путем) (передачи в место или по адресу, которые указаны в сообщении о проведении общего собрания собственников помещений в многоквартирном доме, оформленных в письменной форме решений собственников по вопросам, поставленным на голосование).</w:t>
      </w:r>
    </w:p>
    <w:p w:rsidR="002C1B62" w:rsidRDefault="002C1B62" w:rsidP="002C1B62">
      <w:pPr>
        <w:pStyle w:val="a4"/>
      </w:pPr>
      <w:r>
        <w:t>2. Принявшими участие в общем собрании собственников помещений в многоквартирном доме, проводимом в форме заочного голосования (опросным путем), считаются собственники помещений в данном доме, решения которых получены до даты окончания их приема.</w:t>
      </w:r>
    </w:p>
    <w:p w:rsidR="002C1B62" w:rsidRDefault="002C1B62" w:rsidP="002C1B62">
      <w:pPr>
        <w:pStyle w:val="a4"/>
      </w:pPr>
      <w:r>
        <w:t xml:space="preserve">3. </w:t>
      </w:r>
      <w:proofErr w:type="gramStart"/>
      <w:r>
        <w:t>Общее собрание собственников помещений в многоквартирном доме может быть проведено посредством очно-заочного голосования, предусматривающего возможность очного обсуждения вопросов повестки дня и принятия решений по вопросам, поставленным на голосование, а также возможность передачи решений собственников в установленный срок в место или по адресу, которые указаны в сообщении о проведении общего собрания собственников помещений в многоквартирном доме.</w:t>
      </w:r>
      <w:proofErr w:type="gramEnd"/>
    </w:p>
    <w:p w:rsidR="002C1B62" w:rsidRDefault="002C1B62" w:rsidP="002C1B62">
      <w:pPr>
        <w:pStyle w:val="2"/>
      </w:pPr>
      <w:r>
        <w:lastRenderedPageBreak/>
        <w:t>Статья 47.1. Общее собрание собственников помещений в многоквартирном доме в форме заочного голосования с использованием системы</w:t>
      </w:r>
    </w:p>
    <w:p w:rsidR="002C1B62" w:rsidRDefault="002C1B62" w:rsidP="002C1B62">
      <w:r w:rsidRPr="002C1B62">
        <w:t>[Жилищный кодекс РФ]</w:t>
      </w:r>
      <w:r>
        <w:t xml:space="preserve"> </w:t>
      </w:r>
      <w:r w:rsidRPr="002C1B62">
        <w:t>[Глава 6]</w:t>
      </w:r>
      <w:r>
        <w:t xml:space="preserve"> </w:t>
      </w:r>
      <w:r w:rsidRPr="002C1B62">
        <w:t>[Статья 47.1]</w:t>
      </w:r>
      <w:r>
        <w:t xml:space="preserve"> </w:t>
      </w:r>
    </w:p>
    <w:p w:rsidR="002C1B62" w:rsidRDefault="002C1B62" w:rsidP="002C1B62">
      <w:pPr>
        <w:pStyle w:val="a4"/>
      </w:pPr>
      <w:r>
        <w:t xml:space="preserve">1. </w:t>
      </w:r>
      <w:proofErr w:type="gramStart"/>
      <w:r>
        <w:t>В случае принятия общим собранием собственников помещений в многоквартирном доме решений, предусмотренных пунктами 3.2 - 3.4 части 2 статьи 44 настоящего Кодекса, система используется для размещения сообщений о проведении общего собрания собственников помещений в многоквартирном доме, решений, принятых общим собранием собственников помещений в многоквартирном доме, итогов голосования, для хранения протоколов общих собраний собственников помещений в многоквартирном доме по вопросам повестки дня</w:t>
      </w:r>
      <w:proofErr w:type="gramEnd"/>
      <w:r>
        <w:t xml:space="preserve"> общего собрания собственников помещений в многоквартирном доме, для размещения электронных образов решений собственников помещений в многоквартирном доме по вопросам, поставленным на голосование, а также для осуществления голосования по вопросам </w:t>
      </w:r>
      <w:proofErr w:type="gramStart"/>
      <w:r>
        <w:t>повестки дня общего собрания собственников помещений</w:t>
      </w:r>
      <w:proofErr w:type="gramEnd"/>
      <w:r>
        <w:t xml:space="preserve"> в многоквартирном доме.</w:t>
      </w:r>
    </w:p>
    <w:p w:rsidR="002C1B62" w:rsidRDefault="002C1B62" w:rsidP="002C1B62">
      <w:pPr>
        <w:pStyle w:val="a4"/>
      </w:pPr>
      <w:r>
        <w:t xml:space="preserve">2. </w:t>
      </w:r>
      <w:proofErr w:type="gramStart"/>
      <w:r>
        <w:t>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доме, решений, принятых общим собранием собственников помещений в многоквартирном доме, итогов голосования,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доме, решений собственников помещений в многоквартирном</w:t>
      </w:r>
      <w:proofErr w:type="gramEnd"/>
      <w:r>
        <w:t xml:space="preserve"> </w:t>
      </w:r>
      <w:proofErr w:type="gramStart"/>
      <w:r>
        <w:t>доме</w:t>
      </w:r>
      <w:proofErr w:type="gramEnd"/>
      <w:r>
        <w:t xml:space="preserve"> по вопросам, поставленным на голосование, осуществляются с учетом части 4 статьи 45, а также частей 3 и 4 статьи 46 настоящего Кодекса.</w:t>
      </w:r>
    </w:p>
    <w:p w:rsidR="002C1B62" w:rsidRDefault="002C1B62" w:rsidP="002C1B62">
      <w:pPr>
        <w:pStyle w:val="a4"/>
      </w:pPr>
      <w:r>
        <w:t xml:space="preserve">3. Не </w:t>
      </w:r>
      <w:proofErr w:type="gramStart"/>
      <w:r>
        <w:t>позднее</w:t>
      </w:r>
      <w:proofErr w:type="gramEnd"/>
      <w:r>
        <w:t xml:space="preserve">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доме, отвечающее требованиям, предусмотренным частью 4 настоящей статьи, в порядке,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доме, или собственником, по инициативе которого созывается внеочередное общее собрание собственников помещений в многоквартирном доме.</w:t>
      </w:r>
    </w:p>
    <w:p w:rsidR="002C1B62" w:rsidRDefault="002C1B62" w:rsidP="002C1B62">
      <w:pPr>
        <w:pStyle w:val="a4"/>
      </w:pPr>
      <w:r>
        <w:t xml:space="preserve">4. </w:t>
      </w:r>
      <w:proofErr w:type="gramStart"/>
      <w:r>
        <w:t>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</w:t>
      </w:r>
      <w:proofErr w:type="gramEnd"/>
      <w:r>
        <w:t xml:space="preserve"> о проведении общего собрания собственников помещений в многоквартирном доме наряду со сведениями, предусмотренными пунктами 1, 2, 4 и 5 части 5 статьи 45 настоящего Кодекса, должны быть указаны:</w:t>
      </w:r>
    </w:p>
    <w:p w:rsidR="002C1B62" w:rsidRDefault="002C1B62" w:rsidP="002C1B62">
      <w:pPr>
        <w:pStyle w:val="a4"/>
      </w:pPr>
      <w:proofErr w:type="gramStart"/>
      <w:r>
        <w:t>1) сведения об администраторе общего собрания (наименование (фирменное наименование), организационно-правовая форма, место нахождения, почтовый адрес, номер контактного телефона, официальный сайт в информационно-телекоммуникационной сети "Интернет" (для юридического лица), фамилия, имя, отчество, паспортные данные, место постоянного проживания, номер контактного телефона, адрес электронной почты (для физического лица);</w:t>
      </w:r>
      <w:proofErr w:type="gramEnd"/>
    </w:p>
    <w:p w:rsidR="002C1B62" w:rsidRDefault="002C1B62" w:rsidP="002C1B62">
      <w:pPr>
        <w:pStyle w:val="a4"/>
      </w:pPr>
      <w:r>
        <w:lastRenderedPageBreak/>
        <w:t>2) место и (или) фактический адрес администратора общего собрания;</w:t>
      </w:r>
    </w:p>
    <w:p w:rsidR="002C1B62" w:rsidRDefault="002C1B62" w:rsidP="002C1B62">
      <w:pPr>
        <w:pStyle w:val="a4"/>
      </w:pPr>
      <w:r>
        <w:t>3) дата и время начала и окончания проведения голосования с использованием системы по вопросам, поставленным на голосование;</w:t>
      </w:r>
    </w:p>
    <w:p w:rsidR="002C1B62" w:rsidRDefault="002C1B62" w:rsidP="002C1B62">
      <w:pPr>
        <w:pStyle w:val="a4"/>
      </w:pPr>
      <w:r>
        <w:t>4) порядок приема администратором общего собрания оформленных в письменной форме решений собственников помещений в многоквартирном доме по вопросам, поставленным на голосование.</w:t>
      </w:r>
    </w:p>
    <w:p w:rsidR="002C1B62" w:rsidRDefault="002C1B62" w:rsidP="002C1B62">
      <w:pPr>
        <w:pStyle w:val="a4"/>
      </w:pPr>
      <w:r>
        <w:t xml:space="preserve">5. Администратор общего собрания размещает сообщение о проведении общего собрания собственников помещений в многоквартирном доме, переданное ему в соответствии с частью 2 настоящей статьи, в системе не </w:t>
      </w:r>
      <w:proofErr w:type="gramStart"/>
      <w:r>
        <w:t>позднее</w:t>
      </w:r>
      <w:proofErr w:type="gramEnd"/>
      <w:r>
        <w:t xml:space="preserve"> чем за десять дней до даты и времени начала проведения такого собрания.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системы.</w:t>
      </w:r>
    </w:p>
    <w:p w:rsidR="002C1B62" w:rsidRDefault="002C1B62" w:rsidP="002C1B62">
      <w:pPr>
        <w:pStyle w:val="a4"/>
      </w:pPr>
      <w:r>
        <w:t xml:space="preserve">6. </w:t>
      </w:r>
      <w:proofErr w:type="gramStart"/>
      <w:r>
        <w:t>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дня, выраженного формулировками "за", "против" или "воздержался" в электронной форме,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вопросам, поставленным на голосование</w:t>
      </w:r>
      <w:proofErr w:type="gramEnd"/>
      <w:r>
        <w:t>, до даты и времени окончания такого голосования.</w:t>
      </w:r>
    </w:p>
    <w:p w:rsidR="002C1B62" w:rsidRDefault="002C1B62" w:rsidP="002C1B62">
      <w:pPr>
        <w:pStyle w:val="a4"/>
      </w:pPr>
      <w:r>
        <w:t xml:space="preserve">7. </w:t>
      </w:r>
      <w:proofErr w:type="gramStart"/>
      <w:r>
        <w:t>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доме, проголосовавшие в электронной форме, а также собственники, решения которых получены до даты и времени окончания проведения голосования, указанных в сообщении о проведении общего собрания собственников помещений в многоквартирном доме.</w:t>
      </w:r>
      <w:proofErr w:type="gramEnd"/>
    </w:p>
    <w:p w:rsidR="002C1B62" w:rsidRDefault="002C1B62" w:rsidP="002C1B62">
      <w:pPr>
        <w:pStyle w:val="a4"/>
      </w:pPr>
      <w:r>
        <w:t xml:space="preserve">8. Продолжительность голосования по вопросам </w:t>
      </w:r>
      <w:proofErr w:type="gramStart"/>
      <w:r>
        <w:t>повестки дня общего собрания собственников помещений</w:t>
      </w:r>
      <w:proofErr w:type="gramEnd"/>
      <w:r>
        <w:t xml:space="preserve">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голосования.</w:t>
      </w:r>
    </w:p>
    <w:p w:rsidR="002C1B62" w:rsidRDefault="002C1B62" w:rsidP="002C1B62">
      <w:pPr>
        <w:pStyle w:val="a4"/>
      </w:pPr>
      <w:r>
        <w:t xml:space="preserve">9. Голосование по вопросам </w:t>
      </w:r>
      <w:proofErr w:type="gramStart"/>
      <w:r>
        <w:t>повестки дня общего собрания собственников помещений</w:t>
      </w:r>
      <w:proofErr w:type="gramEnd"/>
      <w:r>
        <w:t xml:space="preserve"> в многоквартирном доме с использованием системы проводится без перерыва с даты и времени его начала и до даты и времени его окончания.</w:t>
      </w:r>
    </w:p>
    <w:p w:rsidR="002C1B62" w:rsidRDefault="002C1B62" w:rsidP="002C1B62">
      <w:pPr>
        <w:pStyle w:val="a4"/>
      </w:pPr>
      <w:r>
        <w:t xml:space="preserve">10. </w:t>
      </w:r>
      <w:proofErr w:type="gramStart"/>
      <w:r>
        <w:t>Администратор общего собрания обязан указать в системе сведения о лице, участвующем в голосовании, сведения о документе, подтверждающем право собственности лица, участвующего в голосовании, на помещение в соответствующем многоквартирном доме, переданное ему собственником помещения в многоквартирном доме в письменной форме и выраженное формулировками "за", "против" или "воздержался" решение по каждому вопросу повестки дня, а также разместить в системе электронный образ указанного</w:t>
      </w:r>
      <w:proofErr w:type="gramEnd"/>
      <w:r>
        <w:t xml:space="preserve"> решения собственника помещения в многоквартирном доме в течение одного часа с момента получения такого решения.</w:t>
      </w:r>
    </w:p>
    <w:p w:rsidR="002C1B62" w:rsidRDefault="002C1B62" w:rsidP="002C1B62">
      <w:pPr>
        <w:pStyle w:val="a4"/>
      </w:pPr>
      <w:r>
        <w:t xml:space="preserve">11. Решения общего собрания собственников помещений в многоквартирном доме, принятые по результатам голосования с использованием системы, по вопросам, </w:t>
      </w:r>
      <w:r>
        <w:lastRenderedPageBreak/>
        <w:t>поставленным на голосование, автоматически формируются в форме протокола и размещаются в системе в течение одного часа после окончания такого голосования.</w:t>
      </w:r>
    </w:p>
    <w:p w:rsidR="002C1B62" w:rsidRDefault="002C1B62" w:rsidP="002C1B62">
      <w:pPr>
        <w:pStyle w:val="a4"/>
      </w:pPr>
      <w:r>
        <w:t xml:space="preserve">12. Протоколы общих собраний собственников помещений в многоквартирном доме по вопросам </w:t>
      </w:r>
      <w:proofErr w:type="gramStart"/>
      <w:r>
        <w:t>повестки дня общего собрания собственников помещений</w:t>
      </w:r>
      <w:proofErr w:type="gramEnd"/>
      <w:r>
        <w:t xml:space="preserve"> в многоквартирном доме, сформированные с использованием системы общим собранием собственников помещений в многоквартирном доме, электронные образы решений собственников помещений в многоквартирном доме по поставленным на голосование вопросам, переданные администратору общего собрания, хранятся в системе.</w:t>
      </w:r>
    </w:p>
    <w:p w:rsidR="002C1B62" w:rsidRDefault="002C1B62" w:rsidP="002C1B62">
      <w:pPr>
        <w:pStyle w:val="a4"/>
      </w:pPr>
      <w:r>
        <w:t>13.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сроки, которые предусмотрены настоящим Кодексом, с учетом особенностей, установленных настоящей статьей.</w:t>
      </w:r>
    </w:p>
    <w:p w:rsidR="002C1B62" w:rsidRDefault="002C1B62" w:rsidP="002C1B62">
      <w:pPr>
        <w:pStyle w:val="2"/>
      </w:pPr>
      <w:r>
        <w:t>Статья 48. Голосование на общем собрании собственников помещений в многоквартирном доме</w:t>
      </w:r>
    </w:p>
    <w:p w:rsidR="002C1B62" w:rsidRDefault="002C1B62" w:rsidP="002C1B62">
      <w:r w:rsidRPr="002C1B62">
        <w:t>[Жилищный кодекс РФ]</w:t>
      </w:r>
      <w:r>
        <w:t xml:space="preserve"> </w:t>
      </w:r>
      <w:r w:rsidRPr="002C1B62">
        <w:t>[Глава 6]</w:t>
      </w:r>
      <w:r>
        <w:t xml:space="preserve"> </w:t>
      </w:r>
      <w:r w:rsidRPr="002C1B62">
        <w:t>[Статья 48]</w:t>
      </w:r>
      <w:r>
        <w:t xml:space="preserve"> </w:t>
      </w:r>
    </w:p>
    <w:p w:rsidR="002C1B62" w:rsidRDefault="002C1B62" w:rsidP="002C1B62">
      <w:pPr>
        <w:pStyle w:val="a4"/>
      </w:pPr>
      <w:r>
        <w:t>1. Правом голосования на общем собрании собственников помещений в многоквартирном доме по вопросам, поставленным на голосование, обладают собственники помещений в данном доме. Голосование на общем собрании собственников помещений в многоквартирном доме осуществляется собственником помещения в данном доме как лично, так и через своего представителя.</w:t>
      </w:r>
    </w:p>
    <w:p w:rsidR="002C1B62" w:rsidRDefault="002C1B62" w:rsidP="002C1B62">
      <w:pPr>
        <w:pStyle w:val="a4"/>
      </w:pPr>
      <w:r>
        <w:t>2.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полномочиями, основанными на указаниях федеральных законов,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голосование.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(имя или наименование, место жительства или место нахождения, паспортные данные) и должна быть оформлена в соответствии с требованиями пунктов 4 и 5 статьи 185 Гражданского кодекса Российской Федерации или удостоверена нотариально.</w:t>
      </w:r>
    </w:p>
    <w:p w:rsidR="002C1B62" w:rsidRDefault="002C1B62" w:rsidP="002C1B62">
      <w:pPr>
        <w:pStyle w:val="a4"/>
      </w:pPr>
      <w:r>
        <w:t>3. Количество голосов, которым обладает каждый собственник помещения в многоквартирном доме на общем собрании собственников помещений в данном доме, пропорционально его доле в праве общей собственности на общее имущество в данном доме.</w:t>
      </w:r>
    </w:p>
    <w:p w:rsidR="002C1B62" w:rsidRDefault="002C1B62" w:rsidP="002C1B62">
      <w:pPr>
        <w:pStyle w:val="a4"/>
      </w:pPr>
      <w:r>
        <w:t xml:space="preserve">4. Голосование по вопросам </w:t>
      </w:r>
      <w:proofErr w:type="gramStart"/>
      <w:r>
        <w:t>повестки дня общего собрания собственников помещений</w:t>
      </w:r>
      <w:proofErr w:type="gramEnd"/>
      <w:r>
        <w:t xml:space="preserve"> в многоквартирном доме может осуществляться посредством оформленных в письменной форме решений собственников по вопросам, поставленным на голосование.</w:t>
      </w:r>
    </w:p>
    <w:p w:rsidR="002C1B62" w:rsidRDefault="002C1B62" w:rsidP="002C1B62">
      <w:pPr>
        <w:pStyle w:val="a4"/>
      </w:pPr>
      <w:r>
        <w:t xml:space="preserve">4.1. Голосование по вопросам </w:t>
      </w:r>
      <w:proofErr w:type="gramStart"/>
      <w:r>
        <w:t>повестки дня общего собрания собственников помещений</w:t>
      </w:r>
      <w:proofErr w:type="gramEnd"/>
      <w:r>
        <w:t xml:space="preserve"> в многоквартирном доме, проводимого в форме очно-заочного голосования, осуществляется посредством оформленных в письменной форме решений собственников по вопросам, поставленным на голосование.</w:t>
      </w:r>
    </w:p>
    <w:p w:rsidR="002C1B62" w:rsidRDefault="002C1B62" w:rsidP="002C1B62">
      <w:pPr>
        <w:pStyle w:val="a4"/>
      </w:pPr>
      <w:r>
        <w:lastRenderedPageBreak/>
        <w:t xml:space="preserve">5. Голосование по вопросам </w:t>
      </w:r>
      <w:proofErr w:type="gramStart"/>
      <w:r>
        <w:t>повестки дня общего собрания собственников помещений</w:t>
      </w:r>
      <w:proofErr w:type="gramEnd"/>
      <w:r>
        <w:t xml:space="preserve"> в многоквартирном доме, проводимого в форме заочного голосования, осуществляется только посредством оформленных в письменной форме решений собственников по вопросам, поставленным на голосование, за исключением случая, предусмотренного статьей 47.1 настоящего Кодекса.</w:t>
      </w:r>
    </w:p>
    <w:p w:rsidR="002C1B62" w:rsidRDefault="002C1B62" w:rsidP="002C1B62">
      <w:pPr>
        <w:pStyle w:val="a4"/>
      </w:pPr>
      <w:r>
        <w:t>5.1. При проведении общего собрания посредством очного, очно-заочного или заочного голосования в решении собственника по вопросам, поставленным на голосование, которое включается в протокол общего собрания, должны быть указаны:</w:t>
      </w:r>
    </w:p>
    <w:p w:rsidR="002C1B62" w:rsidRDefault="002C1B62" w:rsidP="002C1B62">
      <w:pPr>
        <w:pStyle w:val="a4"/>
      </w:pPr>
      <w:r>
        <w:t>1) сведения о лице, участвующем в голосовании;</w:t>
      </w:r>
    </w:p>
    <w:p w:rsidR="002C1B62" w:rsidRDefault="002C1B62" w:rsidP="002C1B62">
      <w:pPr>
        <w:pStyle w:val="a4"/>
      </w:pPr>
      <w:r>
        <w:t>2) сведения о документе, подтверждающем право собственности лица, участвующего в голосовании, на помещение в соответствующем многоквартирном доме;</w:t>
      </w:r>
    </w:p>
    <w:p w:rsidR="002C1B62" w:rsidRDefault="002C1B62" w:rsidP="002C1B62">
      <w:pPr>
        <w:pStyle w:val="a4"/>
      </w:pPr>
      <w:r>
        <w:t>3) решения по каждому вопросу повестки дня, выраженные формулировками "за", "против" или "воздержался".</w:t>
      </w:r>
    </w:p>
    <w:p w:rsidR="002C1B62" w:rsidRDefault="002C1B62" w:rsidP="002C1B62">
      <w:pPr>
        <w:pStyle w:val="a4"/>
      </w:pPr>
      <w:r>
        <w:t>6. При голосовании, осуществляемом посредством оформленных в письменной форме решений собственников по вопросам, поставленным на голосование, засчитываются голоса по вопросам, по которым участвующим в голосовании собственником оставлен только один из возможных вариантов голосования. Оформленные с нарушением данного требования указанные решения признаются недействительными, и голоса по содержащимся в них вопросам не подсчитываются. В случае</w:t>
      </w:r>
      <w:proofErr w:type="gramStart"/>
      <w:r>
        <w:t>,</w:t>
      </w:r>
      <w:proofErr w:type="gramEnd"/>
      <w:r>
        <w:t xml:space="preserve"> если решение собственника по вопросам, поставленным на голосование, содержит несколько вопросов, поставленных на голосование, несоблюдение данного требования в отношении одного или нескольких вопросов не влечет за собой признание указанного решения недействительным в целом.</w:t>
      </w:r>
    </w:p>
    <w:bookmarkEnd w:id="0"/>
    <w:p w:rsidR="002C1B62" w:rsidRPr="002C1B62" w:rsidRDefault="002C1B62" w:rsidP="002C1B62"/>
    <w:sectPr w:rsidR="002C1B62" w:rsidRPr="002C1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FD37E2"/>
    <w:multiLevelType w:val="hybridMultilevel"/>
    <w:tmpl w:val="0DB2B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8E6F0E"/>
    <w:multiLevelType w:val="hybridMultilevel"/>
    <w:tmpl w:val="6BC0F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E678C2"/>
    <w:multiLevelType w:val="hybridMultilevel"/>
    <w:tmpl w:val="F25C4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673896"/>
    <w:multiLevelType w:val="hybridMultilevel"/>
    <w:tmpl w:val="8FB819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BD49B9"/>
    <w:multiLevelType w:val="hybridMultilevel"/>
    <w:tmpl w:val="E408CD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0B06B9"/>
    <w:multiLevelType w:val="hybridMultilevel"/>
    <w:tmpl w:val="2A963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9B5F71"/>
    <w:multiLevelType w:val="hybridMultilevel"/>
    <w:tmpl w:val="64BE5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F77D9E"/>
    <w:multiLevelType w:val="hybridMultilevel"/>
    <w:tmpl w:val="B832C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D76D43"/>
    <w:multiLevelType w:val="hybridMultilevel"/>
    <w:tmpl w:val="DEFE4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8"/>
  </w:num>
  <w:num w:numId="3">
    <w:abstractNumId w:val="33"/>
  </w:num>
  <w:num w:numId="4">
    <w:abstractNumId w:val="31"/>
  </w:num>
  <w:num w:numId="5">
    <w:abstractNumId w:val="7"/>
  </w:num>
  <w:num w:numId="6">
    <w:abstractNumId w:val="37"/>
  </w:num>
  <w:num w:numId="7">
    <w:abstractNumId w:val="26"/>
  </w:num>
  <w:num w:numId="8">
    <w:abstractNumId w:val="15"/>
  </w:num>
  <w:num w:numId="9">
    <w:abstractNumId w:val="4"/>
  </w:num>
  <w:num w:numId="10">
    <w:abstractNumId w:val="16"/>
  </w:num>
  <w:num w:numId="11">
    <w:abstractNumId w:val="38"/>
  </w:num>
  <w:num w:numId="12">
    <w:abstractNumId w:val="35"/>
  </w:num>
  <w:num w:numId="13">
    <w:abstractNumId w:val="21"/>
  </w:num>
  <w:num w:numId="14">
    <w:abstractNumId w:val="1"/>
  </w:num>
  <w:num w:numId="15">
    <w:abstractNumId w:val="17"/>
  </w:num>
  <w:num w:numId="16">
    <w:abstractNumId w:val="14"/>
  </w:num>
  <w:num w:numId="17">
    <w:abstractNumId w:val="12"/>
  </w:num>
  <w:num w:numId="18">
    <w:abstractNumId w:val="0"/>
  </w:num>
  <w:num w:numId="19">
    <w:abstractNumId w:val="23"/>
  </w:num>
  <w:num w:numId="20">
    <w:abstractNumId w:val="19"/>
  </w:num>
  <w:num w:numId="21">
    <w:abstractNumId w:val="24"/>
  </w:num>
  <w:num w:numId="22">
    <w:abstractNumId w:val="27"/>
  </w:num>
  <w:num w:numId="23">
    <w:abstractNumId w:val="18"/>
  </w:num>
  <w:num w:numId="24">
    <w:abstractNumId w:val="40"/>
  </w:num>
  <w:num w:numId="25">
    <w:abstractNumId w:val="41"/>
  </w:num>
  <w:num w:numId="26">
    <w:abstractNumId w:val="32"/>
  </w:num>
  <w:num w:numId="27">
    <w:abstractNumId w:val="34"/>
  </w:num>
  <w:num w:numId="28">
    <w:abstractNumId w:val="11"/>
  </w:num>
  <w:num w:numId="29">
    <w:abstractNumId w:val="5"/>
  </w:num>
  <w:num w:numId="30">
    <w:abstractNumId w:val="9"/>
  </w:num>
  <w:num w:numId="31">
    <w:abstractNumId w:val="8"/>
  </w:num>
  <w:num w:numId="32">
    <w:abstractNumId w:val="30"/>
  </w:num>
  <w:num w:numId="33">
    <w:abstractNumId w:val="13"/>
  </w:num>
  <w:num w:numId="34">
    <w:abstractNumId w:val="39"/>
  </w:num>
  <w:num w:numId="3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0AA0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0F31B7"/>
    <w:rsid w:val="00186C90"/>
    <w:rsid w:val="001B7C4A"/>
    <w:rsid w:val="001C0058"/>
    <w:rsid w:val="001F0465"/>
    <w:rsid w:val="001F1E7F"/>
    <w:rsid w:val="00221C8C"/>
    <w:rsid w:val="00223586"/>
    <w:rsid w:val="00265036"/>
    <w:rsid w:val="00273FBD"/>
    <w:rsid w:val="002A5D98"/>
    <w:rsid w:val="002B0EA2"/>
    <w:rsid w:val="002C1B62"/>
    <w:rsid w:val="002C60F3"/>
    <w:rsid w:val="00306CE4"/>
    <w:rsid w:val="003162BD"/>
    <w:rsid w:val="00331CDA"/>
    <w:rsid w:val="0033420F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602EC2"/>
    <w:rsid w:val="00613F37"/>
    <w:rsid w:val="006708AC"/>
    <w:rsid w:val="00691CA6"/>
    <w:rsid w:val="006B105A"/>
    <w:rsid w:val="006C1087"/>
    <w:rsid w:val="006D4B34"/>
    <w:rsid w:val="00715E5A"/>
    <w:rsid w:val="007160D9"/>
    <w:rsid w:val="007458A4"/>
    <w:rsid w:val="007479B2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66C4F"/>
    <w:rsid w:val="00976101"/>
    <w:rsid w:val="00984B7A"/>
    <w:rsid w:val="009B117C"/>
    <w:rsid w:val="009B34CC"/>
    <w:rsid w:val="009B73E9"/>
    <w:rsid w:val="009E3D66"/>
    <w:rsid w:val="00A047DB"/>
    <w:rsid w:val="00A0707D"/>
    <w:rsid w:val="00A22341"/>
    <w:rsid w:val="00A41516"/>
    <w:rsid w:val="00A66380"/>
    <w:rsid w:val="00AA4A1B"/>
    <w:rsid w:val="00AD61C1"/>
    <w:rsid w:val="00AF6C61"/>
    <w:rsid w:val="00B40FF9"/>
    <w:rsid w:val="00B65035"/>
    <w:rsid w:val="00B764CD"/>
    <w:rsid w:val="00B80FCD"/>
    <w:rsid w:val="00BA7806"/>
    <w:rsid w:val="00BC5E36"/>
    <w:rsid w:val="00BE5CF9"/>
    <w:rsid w:val="00C01D0F"/>
    <w:rsid w:val="00C05852"/>
    <w:rsid w:val="00C23DF1"/>
    <w:rsid w:val="00C248B3"/>
    <w:rsid w:val="00C2778F"/>
    <w:rsid w:val="00C44CFE"/>
    <w:rsid w:val="00C862A1"/>
    <w:rsid w:val="00CA2EB7"/>
    <w:rsid w:val="00CA2F64"/>
    <w:rsid w:val="00D55F56"/>
    <w:rsid w:val="00D76473"/>
    <w:rsid w:val="00D76D3F"/>
    <w:rsid w:val="00D919BA"/>
    <w:rsid w:val="00DD6919"/>
    <w:rsid w:val="00E2347B"/>
    <w:rsid w:val="00E253AD"/>
    <w:rsid w:val="00E473A4"/>
    <w:rsid w:val="00EB6F2B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Абзац списка4"/>
    <w:basedOn w:val="a"/>
    <w:rsid w:val="009B117C"/>
    <w:pPr>
      <w:spacing w:after="200" w:line="276" w:lineRule="auto"/>
      <w:ind w:left="720"/>
      <w:contextualSpacing/>
    </w:pPr>
  </w:style>
  <w:style w:type="paragraph" w:styleId="af0">
    <w:name w:val="Subtitle"/>
    <w:basedOn w:val="a"/>
    <w:next w:val="a"/>
    <w:link w:val="12"/>
    <w:qFormat/>
    <w:rsid w:val="00B764CD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Подзаголовок Знак"/>
    <w:basedOn w:val="a0"/>
    <w:uiPriority w:val="11"/>
    <w:rsid w:val="00B764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ListParagraph">
    <w:name w:val="List Paragraph"/>
    <w:basedOn w:val="a"/>
    <w:rsid w:val="00B764CD"/>
    <w:pPr>
      <w:spacing w:after="200" w:line="276" w:lineRule="auto"/>
      <w:ind w:left="720"/>
      <w:contextualSpacing/>
    </w:pPr>
    <w:rPr>
      <w:lang w:eastAsia="ru-RU"/>
    </w:rPr>
  </w:style>
  <w:style w:type="character" w:customStyle="1" w:styleId="12">
    <w:name w:val="Подзаголовок Знак1"/>
    <w:link w:val="af0"/>
    <w:locked/>
    <w:rsid w:val="00B764C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Абзац списка4"/>
    <w:basedOn w:val="a"/>
    <w:rsid w:val="009B117C"/>
    <w:pPr>
      <w:spacing w:after="200" w:line="276" w:lineRule="auto"/>
      <w:ind w:left="720"/>
      <w:contextualSpacing/>
    </w:pPr>
  </w:style>
  <w:style w:type="paragraph" w:styleId="af0">
    <w:name w:val="Subtitle"/>
    <w:basedOn w:val="a"/>
    <w:next w:val="a"/>
    <w:link w:val="12"/>
    <w:qFormat/>
    <w:rsid w:val="00B764CD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Подзаголовок Знак"/>
    <w:basedOn w:val="a0"/>
    <w:uiPriority w:val="11"/>
    <w:rsid w:val="00B764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ListParagraph">
    <w:name w:val="List Paragraph"/>
    <w:basedOn w:val="a"/>
    <w:rsid w:val="00B764CD"/>
    <w:pPr>
      <w:spacing w:after="200" w:line="276" w:lineRule="auto"/>
      <w:ind w:left="720"/>
      <w:contextualSpacing/>
    </w:pPr>
    <w:rPr>
      <w:lang w:eastAsia="ru-RU"/>
    </w:rPr>
  </w:style>
  <w:style w:type="character" w:customStyle="1" w:styleId="12">
    <w:name w:val="Подзаголовок Знак1"/>
    <w:link w:val="af0"/>
    <w:locked/>
    <w:rsid w:val="00B764C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8BD82-B6FC-4647-BE00-C44EE37E5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4272</Words>
  <Characters>24352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2016-01-28T07:02:00Z</dcterms:created>
  <dcterms:modified xsi:type="dcterms:W3CDTF">2016-01-28T07:02:00Z</dcterms:modified>
</cp:coreProperties>
</file>