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____________ районный суд г._________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____________________________________________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истец: ____________________________________</w:t>
      </w:r>
      <w:r>
        <w:rPr>
          <w:rFonts w:ascii="Helvetica" w:hAnsi="Helvetica"/>
          <w:color w:val="333333"/>
        </w:rPr>
        <w:br/>
        <w:t>__________________________________________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ответчик: ________________________________</w:t>
      </w:r>
      <w:r>
        <w:rPr>
          <w:rFonts w:ascii="Helvetica" w:hAnsi="Helvetica"/>
          <w:color w:val="333333"/>
        </w:rPr>
        <w:br/>
        <w:t>__________________________________________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третье лицо: Отдел УФМС по району «________» г. ___________</w:t>
      </w:r>
      <w:r>
        <w:rPr>
          <w:rFonts w:ascii="Helvetica" w:hAnsi="Helvetica"/>
          <w:color w:val="333333"/>
        </w:rPr>
        <w:br/>
        <w:t>__________________________________________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Госпошлина: на основании п. 3 ч. 1 ст. 333.19 НК РФ составляет _____ рублей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ИСКОВОЕ ЗАЯВЛЕНИЕ</w:t>
      </w:r>
      <w:r>
        <w:rPr>
          <w:rFonts w:ascii="Helvetica" w:hAnsi="Helvetica"/>
          <w:color w:val="333333"/>
        </w:rPr>
        <w:br/>
        <w:t>о признании утратившим право пользования жилым помещением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и снятии с регистрационного учета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На основании ордера на жилое помещение № ______ от _________г, предоставленного Управлением жилищно-коммунального хозяйства, нам: __________________, ______________ и ___________________ было предоставлено право пользование жилым помещением - комнатой в семейном общежитии, расположенная по адресу: ______________________________, комн. № __, жилой площадью ____ кв. м.</w:t>
      </w:r>
      <w:r>
        <w:rPr>
          <w:rFonts w:ascii="Helvetica" w:hAnsi="Helvetica"/>
          <w:color w:val="333333"/>
        </w:rPr>
        <w:br/>
        <w:t>Согласно ордеру № _____ от ____________г., выданным производственным эксплуатационным объединением, в дополнение к указанному жилому помещению было предоставлено жилое помещение, расположенное по адресу: ________________________________________, жилой площадью ____ кв. м.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__________ года наш брак с __________________ был расторгнут. Свидетельство о расторжении брака ______ № ________ от __________г.</w:t>
      </w:r>
      <w:r>
        <w:rPr>
          <w:rFonts w:ascii="Helvetica" w:hAnsi="Helvetica"/>
          <w:color w:val="333333"/>
        </w:rPr>
        <w:br/>
        <w:t>Сразу после расторжения брака __________ собрал все принадлежавшие ему вещи, сообщил, что больше проживать в квартире не будет, выехал из спорной квартиры на другое место жительства, где и проживает до настоящего времени.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Таким образом, ответчик с _______ года не проживал и не проживает на спорной жилой площади до настоящего времени. Коммунальные платежи с указанного времени оплачивала и оплачиваю только я, ответчик какой-либо помощи по оплате коммунальных и иных платежей никогда не оказывал.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Кроме этого, ответчик неоднократно сообщал мне, что собирается добровольно сняться с регистрационного учета по адресу: _________________________, но своих обещаний так и не выполнил.</w:t>
      </w:r>
      <w:r>
        <w:rPr>
          <w:rFonts w:ascii="Helvetica" w:hAnsi="Helvetica"/>
          <w:color w:val="333333"/>
        </w:rPr>
        <w:br/>
        <w:t>В соответствии со ст. 69 ЖК РФ,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  <w:r>
        <w:rPr>
          <w:rFonts w:ascii="Helvetica" w:hAnsi="Helvetica"/>
          <w:color w:val="333333"/>
        </w:rPr>
        <w:br/>
        <w:t>Члены семьи нанимателя жилого помещения по договору социального найма имеют равные с нанимателем права и обязанности.</w:t>
      </w:r>
      <w:r>
        <w:rPr>
          <w:rFonts w:ascii="Helvetica" w:hAnsi="Helvetica"/>
          <w:color w:val="333333"/>
        </w:rPr>
        <w:br/>
        <w:t xml:space="preserve">Согласно ч. 4 ст. 69 ЖК РФ, если гражданин перестал быть членом семьи </w:t>
      </w:r>
      <w:r>
        <w:rPr>
          <w:rFonts w:ascii="Helvetica" w:hAnsi="Helvetica"/>
          <w:color w:val="333333"/>
        </w:rPr>
        <w:lastRenderedPageBreak/>
        <w:t>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</w:t>
      </w:r>
      <w:r>
        <w:rPr>
          <w:rFonts w:ascii="Helvetica" w:hAnsi="Helvetica"/>
          <w:color w:val="333333"/>
        </w:rPr>
        <w:br/>
        <w:t>На основании ст. 71 ЖК РФ,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  <w:r>
        <w:rPr>
          <w:rFonts w:ascii="Helvetica" w:hAnsi="Helvetica"/>
          <w:color w:val="333333"/>
        </w:rPr>
        <w:br/>
        <w:t>Из разъяснений, содержащихся в п. 32 Постановления Пленума Верховного Суда РФ №14 от 2 июля 2009 года «О некоторых вопросах, возникших в судебной практике при применении Жилищного кодекса РФ» следует, что при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(статья 71 ЖК РФ). Если отсутствие в жилом помещении указанных лиц не носит временного характера, то заинтересованные лица (наймодатель,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найма.</w:t>
      </w:r>
      <w:r>
        <w:rPr>
          <w:rFonts w:ascii="Helvetica" w:hAnsi="Helvetica"/>
          <w:color w:val="333333"/>
        </w:rPr>
        <w:br/>
        <w:t xml:space="preserve">Отсутствие же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части 2 статьи 1 ЖК РФ граждане по своему усмотрению и в своих интересах осуществляют принадлежащие им жилищные права. 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</w:t>
      </w:r>
      <w:r>
        <w:rPr>
          <w:rFonts w:ascii="Helvetica" w:hAnsi="Helvetica"/>
          <w:color w:val="333333"/>
        </w:rPr>
        <w:lastRenderedPageBreak/>
        <w:t>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  <w:r>
        <w:rPr>
          <w:rFonts w:ascii="Helvetica" w:hAnsi="Helvetica"/>
          <w:color w:val="333333"/>
        </w:rPr>
        <w:br/>
        <w:t>Следовательно, исходя из вышеприведенных норм наличие регистрации у ___________ в квартире, не свидетельствует о наличии у него права пользования спорным жилым помещением, поскольку он добровольно выехал из спорной квартиры, забрал все принадлежавшие ему вещи и не проживает на указанной жилой площади длительное время.</w:t>
      </w:r>
      <w:r>
        <w:rPr>
          <w:rFonts w:ascii="Helvetica" w:hAnsi="Helvetica"/>
          <w:color w:val="333333"/>
        </w:rPr>
        <w:br/>
        <w:t>На основании изложенного и руководствуясь ст.ст. 69, 71 ЖК РФ, -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 СУД: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Признать ___________________, утратившим право пользования жилым помещением в квартире, расположенной по адресу: _______________________________________.</w:t>
      </w:r>
      <w:r>
        <w:rPr>
          <w:rFonts w:ascii="Helvetica" w:hAnsi="Helvetica"/>
          <w:color w:val="333333"/>
        </w:rPr>
        <w:br/>
        <w:t>2. Снять ______________ с регистрационного учета по адресу: __________________________________________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Приложения: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копии искового заявления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2. квитанция об уплате госпошлины</w:t>
      </w:r>
      <w:r>
        <w:rPr>
          <w:rFonts w:ascii="Helvetica" w:hAnsi="Helvetica"/>
          <w:color w:val="333333"/>
        </w:rPr>
        <w:br/>
        <w:t>3. копия ордера на жилое помещение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5. копия выписки из домовой книги</w:t>
      </w:r>
      <w:r>
        <w:rPr>
          <w:rFonts w:ascii="Helvetica" w:hAnsi="Helvetica"/>
          <w:color w:val="333333"/>
        </w:rPr>
        <w:br/>
        <w:t>6. копия финансово-лицевого счета</w:t>
      </w:r>
      <w:r>
        <w:rPr>
          <w:rFonts w:ascii="Helvetica" w:hAnsi="Helvetica"/>
          <w:color w:val="333333"/>
        </w:rPr>
        <w:br/>
        <w:t>7. копия Справки о проверки жилищных условий</w:t>
      </w:r>
      <w:r>
        <w:rPr>
          <w:rFonts w:ascii="Helvetica" w:hAnsi="Helvetica"/>
          <w:color w:val="333333"/>
        </w:rPr>
        <w:br/>
        <w:t>8. копия свидетельства о расторжении брака</w:t>
      </w:r>
      <w:r>
        <w:rPr>
          <w:rFonts w:ascii="Helvetica" w:hAnsi="Helvetica"/>
          <w:color w:val="333333"/>
        </w:rPr>
        <w:br/>
        <w:t>9. копия свидетельства о перемене имени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_________________</w:t>
      </w:r>
    </w:p>
    <w:p w:rsidR="00B8496F" w:rsidRDefault="00B8496F" w:rsidP="00B8496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« » ____________ года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A4"/>
    <w:rsid w:val="00B8496F"/>
    <w:rsid w:val="00DE0AA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2016-01-29T15:09:00Z</dcterms:created>
  <dcterms:modified xsi:type="dcterms:W3CDTF">2016-01-29T15:09:00Z</dcterms:modified>
</cp:coreProperties>
</file>