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1" w:rsidRDefault="00164A91" w:rsidP="00164A91">
      <w:pPr>
        <w:pStyle w:val="2"/>
      </w:pPr>
      <w:bookmarkStart w:id="0" w:name="_GoBack"/>
      <w:r>
        <w:t>Статья 1144. Наследники третьей очереди</w:t>
      </w:r>
    </w:p>
    <w:bookmarkEnd w:id="0"/>
    <w:p w:rsidR="00164A91" w:rsidRDefault="00164A91" w:rsidP="00164A91">
      <w:r w:rsidRPr="00164A91">
        <w:t>[Гражданский кодекс РФ]</w:t>
      </w:r>
      <w:r>
        <w:t xml:space="preserve"> </w:t>
      </w:r>
      <w:r w:rsidRPr="00164A91">
        <w:t>[Глава 63]</w:t>
      </w:r>
      <w:r>
        <w:t xml:space="preserve"> </w:t>
      </w:r>
      <w:r w:rsidRPr="00164A91">
        <w:t>[Статья 1144]</w:t>
      </w:r>
      <w:r>
        <w:t xml:space="preserve"> </w:t>
      </w:r>
    </w:p>
    <w:p w:rsidR="00164A91" w:rsidRDefault="00164A91" w:rsidP="00164A91">
      <w:pPr>
        <w:pStyle w:val="a4"/>
      </w:pPr>
      <w:r>
        <w:t xml:space="preserve">1. Если нет наследников первой и второй очереди, наследниками третьей очереди по закону являются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наследодателя (дяди и тети наследодателя).</w:t>
      </w:r>
    </w:p>
    <w:p w:rsidR="00164A91" w:rsidRDefault="00164A91" w:rsidP="00164A91">
      <w:pPr>
        <w:pStyle w:val="a4"/>
      </w:pPr>
      <w:r>
        <w:t>2. Двоюродные братья и сестры наследодателя наследуют по праву представления.</w:t>
      </w:r>
    </w:p>
    <w:p w:rsidR="00BC5E36" w:rsidRPr="00164A91" w:rsidRDefault="00BC5E36" w:rsidP="00164A91"/>
    <w:sectPr w:rsidR="00BC5E36" w:rsidRPr="0016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64A91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2A5A-80AB-417D-BAEC-3AD4921A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2016-01-20T09:03:00Z</dcterms:created>
  <dcterms:modified xsi:type="dcterms:W3CDTF">2016-01-20T09:03:00Z</dcterms:modified>
</cp:coreProperties>
</file>