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F0" w:rsidRDefault="009500F0" w:rsidP="009500F0">
      <w:pPr>
        <w:pStyle w:val="2"/>
      </w:pPr>
      <w:bookmarkStart w:id="0" w:name="_GoBack"/>
      <w:r>
        <w:t>Статья 1145. Наследники последующих очередей</w:t>
      </w:r>
    </w:p>
    <w:bookmarkEnd w:id="0"/>
    <w:p w:rsidR="009500F0" w:rsidRDefault="009500F0" w:rsidP="009500F0">
      <w:r w:rsidRPr="009500F0">
        <w:t>[Гражданский кодекс РФ]</w:t>
      </w:r>
      <w:r>
        <w:t xml:space="preserve"> </w:t>
      </w:r>
      <w:r w:rsidRPr="009500F0">
        <w:t>[Глава 63]</w:t>
      </w:r>
      <w:r>
        <w:t xml:space="preserve"> </w:t>
      </w:r>
      <w:r w:rsidRPr="009500F0">
        <w:t>[Статья 1145]</w:t>
      </w:r>
      <w:r>
        <w:t xml:space="preserve"> </w:t>
      </w:r>
    </w:p>
    <w:p w:rsidR="009500F0" w:rsidRDefault="009500F0" w:rsidP="009500F0">
      <w:pPr>
        <w:pStyle w:val="a4"/>
      </w:pPr>
      <w:r>
        <w:t>1. Если нет наследников первой, второй и третьей очереди (статьи 1142 - 1144), право наследовать по закону получают родственники наследодателя третьей, четвертой и пятой степени родства, не относящиеся к наследникам предшествующих очередей.</w:t>
      </w:r>
    </w:p>
    <w:p w:rsidR="009500F0" w:rsidRDefault="009500F0" w:rsidP="009500F0">
      <w:pPr>
        <w:pStyle w:val="a4"/>
      </w:pPr>
      <w:r>
        <w:t>Степень родства определяется числом рождений, отделяющих родственников одного от другого. Рождение самого наследодателя в это число не входит.</w:t>
      </w:r>
    </w:p>
    <w:p w:rsidR="009500F0" w:rsidRDefault="009500F0" w:rsidP="009500F0">
      <w:pPr>
        <w:pStyle w:val="a4"/>
      </w:pPr>
      <w:r>
        <w:t>2. В соответствии с пунктом 1 настоящей статьи призываются к наследованию:</w:t>
      </w:r>
    </w:p>
    <w:p w:rsidR="009500F0" w:rsidRDefault="009500F0" w:rsidP="009500F0">
      <w:pPr>
        <w:pStyle w:val="a4"/>
      </w:pPr>
      <w:r>
        <w:t>в качестве наследников четвертой очереди родственники третьей степени родства - прадедушки и прабабушки наследодателя;</w:t>
      </w:r>
    </w:p>
    <w:p w:rsidR="009500F0" w:rsidRDefault="009500F0" w:rsidP="009500F0">
      <w:pPr>
        <w:pStyle w:val="a4"/>
      </w:pPr>
      <w:r>
        <w:t>в качестве наследников пятой очереди родственники четвертой степени родства -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</w:t>
      </w:r>
    </w:p>
    <w:p w:rsidR="009500F0" w:rsidRDefault="009500F0" w:rsidP="009500F0">
      <w:pPr>
        <w:pStyle w:val="a4"/>
      </w:pPr>
      <w:r>
        <w:t>в качестве наследников шестой очереди родственники пятой степени родства -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</w:t>
      </w:r>
    </w:p>
    <w:p w:rsidR="009500F0" w:rsidRDefault="009500F0" w:rsidP="009500F0">
      <w:pPr>
        <w:pStyle w:val="a4"/>
      </w:pPr>
      <w:r>
        <w:t>3. Если нет наследников предшествующих очередей, к наследованию в качестве наследников седьмой очереди по закону призываются пасынки, падчерицы, отчим и мачеха наследодателя.</w:t>
      </w:r>
    </w:p>
    <w:p w:rsidR="00BC5E36" w:rsidRPr="009500F0" w:rsidRDefault="00BC5E36" w:rsidP="009500F0"/>
    <w:sectPr w:rsidR="00BC5E36" w:rsidRPr="0095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1C0B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500F0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04767"/>
    <w:rsid w:val="00D55F56"/>
    <w:rsid w:val="00D76473"/>
    <w:rsid w:val="00D919BA"/>
    <w:rsid w:val="00DD6919"/>
    <w:rsid w:val="00E2347B"/>
    <w:rsid w:val="00E253AD"/>
    <w:rsid w:val="00E473A4"/>
    <w:rsid w:val="00EB6F2B"/>
    <w:rsid w:val="00EB7257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AB94-A681-47F5-970A-E72AC715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2016-01-22T10:28:00Z</dcterms:created>
  <dcterms:modified xsi:type="dcterms:W3CDTF">2016-01-22T10:28:00Z</dcterms:modified>
</cp:coreProperties>
</file>