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26" w:rsidRDefault="00A70226" w:rsidP="00A70226">
      <w:pPr>
        <w:pStyle w:val="2"/>
      </w:pPr>
      <w:bookmarkStart w:id="0" w:name="_GoBack"/>
      <w:r>
        <w:t>Статья 30. Права и обязанности собственника жилого помещения</w:t>
      </w:r>
    </w:p>
    <w:bookmarkEnd w:id="0"/>
    <w:p w:rsidR="00A70226" w:rsidRDefault="00A70226" w:rsidP="00A70226">
      <w:r w:rsidRPr="00A70226">
        <w:t>[Жилищный кодекс РФ]</w:t>
      </w:r>
      <w:r>
        <w:t xml:space="preserve"> </w:t>
      </w:r>
      <w:r w:rsidRPr="00A70226">
        <w:t>[Глава 5]</w:t>
      </w:r>
      <w:r>
        <w:t xml:space="preserve"> </w:t>
      </w:r>
      <w:r w:rsidRPr="00A70226">
        <w:t>[Статья 30]</w:t>
      </w:r>
      <w:r>
        <w:t xml:space="preserve"> </w:t>
      </w:r>
    </w:p>
    <w:p w:rsidR="00A70226" w:rsidRDefault="00A70226" w:rsidP="00A70226">
      <w:pPr>
        <w:pStyle w:val="a4"/>
      </w:pPr>
      <w:r>
        <w:t>1.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</w:r>
    </w:p>
    <w:p w:rsidR="00A70226" w:rsidRDefault="00A70226" w:rsidP="00A70226">
      <w:pPr>
        <w:pStyle w:val="a4"/>
      </w:pPr>
      <w:r>
        <w:t xml:space="preserve">2. Собственник жилого помещения вправе предоставить во владение и (или) в </w:t>
      </w:r>
      <w:proofErr w:type="gramStart"/>
      <w:r>
        <w:t>пользование</w:t>
      </w:r>
      <w:proofErr w:type="gramEnd"/>
      <w:r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Кодексом.</w:t>
      </w:r>
    </w:p>
    <w:p w:rsidR="00A70226" w:rsidRDefault="00A70226" w:rsidP="00A70226">
      <w:pPr>
        <w:pStyle w:val="a4"/>
      </w:pPr>
      <w:r>
        <w:t>3.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</w:r>
    </w:p>
    <w:p w:rsidR="00A70226" w:rsidRDefault="00A70226" w:rsidP="00A70226">
      <w:pPr>
        <w:pStyle w:val="a4"/>
      </w:pPr>
      <w:r>
        <w:t>4.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A70226" w:rsidRDefault="00A70226" w:rsidP="00A70226">
      <w:pPr>
        <w:pStyle w:val="a4"/>
      </w:pPr>
      <w:r>
        <w:t>5.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жилищного законодательства понимаются сбор, транспортирование, обезвреживание, захоронение твердых коммунальных отходов.</w:t>
      </w:r>
    </w:p>
    <w:p w:rsidR="00BC5E36" w:rsidRPr="00A70226" w:rsidRDefault="00BC5E36" w:rsidP="00A70226"/>
    <w:sectPr w:rsidR="00BC5E36" w:rsidRPr="00A7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C5EB2"/>
    <w:rsid w:val="000F31B7"/>
    <w:rsid w:val="00186C90"/>
    <w:rsid w:val="001A22BB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83515"/>
    <w:rsid w:val="003A5F05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B6194"/>
    <w:rsid w:val="006C1087"/>
    <w:rsid w:val="006C6036"/>
    <w:rsid w:val="006D4B34"/>
    <w:rsid w:val="006D7D81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70226"/>
    <w:rsid w:val="00AA4A1B"/>
    <w:rsid w:val="00AD61C1"/>
    <w:rsid w:val="00AF6C61"/>
    <w:rsid w:val="00B33856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0032"/>
    <w:rsid w:val="00C44CFE"/>
    <w:rsid w:val="00C862A1"/>
    <w:rsid w:val="00CA2EB7"/>
    <w:rsid w:val="00CA2F64"/>
    <w:rsid w:val="00CB3122"/>
    <w:rsid w:val="00D55F56"/>
    <w:rsid w:val="00D76473"/>
    <w:rsid w:val="00D76D3F"/>
    <w:rsid w:val="00D919BA"/>
    <w:rsid w:val="00DD6919"/>
    <w:rsid w:val="00DF5AFD"/>
    <w:rsid w:val="00E2347B"/>
    <w:rsid w:val="00E253AD"/>
    <w:rsid w:val="00E473A4"/>
    <w:rsid w:val="00EB6F2B"/>
    <w:rsid w:val="00F2578E"/>
    <w:rsid w:val="00F5368D"/>
    <w:rsid w:val="00F67893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34F4-0120-4729-95F5-65B65693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2016-02-27T08:22:00Z</dcterms:created>
  <dcterms:modified xsi:type="dcterms:W3CDTF">2016-02-27T08:22:00Z</dcterms:modified>
</cp:coreProperties>
</file>