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0B" w:rsidRPr="00365B0B" w:rsidRDefault="00365B0B" w:rsidP="00365B0B">
      <w:pPr>
        <w:rPr>
          <w:rFonts w:ascii="Times New Roman" w:hAnsi="Times New Roman" w:cs="Times New Roman"/>
          <w:b/>
          <w:sz w:val="24"/>
          <w:szCs w:val="24"/>
        </w:rPr>
      </w:pPr>
      <w:bookmarkStart w:id="0" w:name="_GoBack"/>
      <w:r w:rsidRPr="00365B0B">
        <w:rPr>
          <w:rFonts w:ascii="Times New Roman" w:hAnsi="Times New Roman" w:cs="Times New Roman"/>
          <w:b/>
          <w:sz w:val="24"/>
          <w:szCs w:val="24"/>
        </w:rPr>
        <w:t>Статья 168 ЖК РФ. Региональная программа капитального ремонта общего имущества в многоквартирных домах</w:t>
      </w:r>
    </w:p>
    <w:bookmarkEnd w:id="0"/>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365B0B">
        <w:rPr>
          <w:rFonts w:ascii="Times New Roman" w:hAnsi="Times New Roman" w:cs="Times New Roman"/>
          <w:sz w:val="24"/>
          <w:szCs w:val="24"/>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365B0B">
        <w:rPr>
          <w:rFonts w:ascii="Times New Roman" w:hAnsi="Times New Roman" w:cs="Times New Roman"/>
          <w:sz w:val="24"/>
          <w:szCs w:val="24"/>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w:t>
      </w:r>
      <w:r>
        <w:rPr>
          <w:rFonts w:ascii="Times New Roman" w:hAnsi="Times New Roman" w:cs="Times New Roman"/>
          <w:sz w:val="24"/>
          <w:szCs w:val="24"/>
        </w:rPr>
        <w:t>домах, региональным оператором.</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w:t>
      </w:r>
      <w:r>
        <w:rPr>
          <w:rFonts w:ascii="Times New Roman" w:hAnsi="Times New Roman" w:cs="Times New Roman"/>
          <w:sz w:val="24"/>
          <w:szCs w:val="24"/>
        </w:rPr>
        <w:t>й Федерации, и включает в себя:</w:t>
      </w:r>
    </w:p>
    <w:p w:rsidR="00365B0B" w:rsidRPr="00365B0B" w:rsidRDefault="00365B0B" w:rsidP="00365B0B">
      <w:pPr>
        <w:rPr>
          <w:rFonts w:ascii="Times New Roman" w:hAnsi="Times New Roman" w:cs="Times New Roman"/>
          <w:sz w:val="24"/>
          <w:szCs w:val="24"/>
        </w:rPr>
      </w:pPr>
      <w:proofErr w:type="gramStart"/>
      <w:r w:rsidRPr="00365B0B">
        <w:rPr>
          <w:rFonts w:ascii="Times New Roman" w:hAnsi="Times New Roman" w:cs="Times New Roman"/>
          <w:sz w:val="24"/>
          <w:szCs w:val="24"/>
        </w:rP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365B0B">
        <w:rPr>
          <w:rFonts w:ascii="Times New Roman" w:hAnsi="Times New Roman" w:cs="Times New Roman"/>
          <w:sz w:val="24"/>
          <w:szCs w:val="24"/>
        </w:rPr>
        <w:t xml:space="preserve"> </w:t>
      </w:r>
      <w:proofErr w:type="gramStart"/>
      <w:r w:rsidRPr="00365B0B">
        <w:rPr>
          <w:rFonts w:ascii="Times New Roman" w:hAnsi="Times New Roman" w:cs="Times New Roman"/>
          <w:sz w:val="24"/>
          <w:szCs w:val="24"/>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365B0B">
        <w:rPr>
          <w:rFonts w:ascii="Times New Roman" w:hAnsi="Times New Roman" w:cs="Times New Roman"/>
          <w:sz w:val="24"/>
          <w:szCs w:val="24"/>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365B0B">
        <w:rPr>
          <w:rFonts w:ascii="Times New Roman" w:hAnsi="Times New Roman" w:cs="Times New Roman"/>
          <w:sz w:val="24"/>
          <w:szCs w:val="24"/>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365B0B">
        <w:rPr>
          <w:rFonts w:ascii="Times New Roman" w:hAnsi="Times New Roman" w:cs="Times New Roman"/>
          <w:sz w:val="24"/>
          <w:szCs w:val="24"/>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w:t>
      </w:r>
      <w:r w:rsidRPr="00365B0B">
        <w:rPr>
          <w:rFonts w:ascii="Times New Roman" w:hAnsi="Times New Roman" w:cs="Times New Roman"/>
          <w:sz w:val="24"/>
          <w:szCs w:val="24"/>
        </w:rPr>
        <w:lastRenderedPageBreak/>
        <w:t>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w:t>
      </w:r>
      <w:r>
        <w:rPr>
          <w:rFonts w:ascii="Times New Roman" w:hAnsi="Times New Roman" w:cs="Times New Roman"/>
          <w:sz w:val="24"/>
          <w:szCs w:val="24"/>
        </w:rPr>
        <w:t>ения о сносе или реконструкции;</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 xml:space="preserve">2) перечень услуг и (или) работ по капитальному </w:t>
      </w:r>
      <w:r>
        <w:rPr>
          <w:rFonts w:ascii="Times New Roman" w:hAnsi="Times New Roman" w:cs="Times New Roman"/>
          <w:sz w:val="24"/>
          <w:szCs w:val="24"/>
        </w:rPr>
        <w:t>ремонту общего имущества в много</w:t>
      </w:r>
      <w:r w:rsidRPr="00365B0B">
        <w:rPr>
          <w:rFonts w:ascii="Times New Roman" w:hAnsi="Times New Roman" w:cs="Times New Roman"/>
          <w:sz w:val="24"/>
          <w:szCs w:val="24"/>
        </w:rPr>
        <w:t>к</w:t>
      </w:r>
      <w:r>
        <w:rPr>
          <w:rFonts w:ascii="Times New Roman" w:hAnsi="Times New Roman" w:cs="Times New Roman"/>
          <w:sz w:val="24"/>
          <w:szCs w:val="24"/>
        </w:rPr>
        <w:t>вартирных домах;</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3) плановый период проведения капитального ремонта общего иму</w:t>
      </w:r>
      <w:r>
        <w:rPr>
          <w:rFonts w:ascii="Times New Roman" w:hAnsi="Times New Roman" w:cs="Times New Roman"/>
          <w:sz w:val="24"/>
          <w:szCs w:val="24"/>
        </w:rPr>
        <w:t>щества в многоквартирных домах;</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4) иные сведения, подлежащие включению в региональную программу капитального ремонта в соответствии с нормативным правовым актом субъекта Россий</w:t>
      </w:r>
      <w:r>
        <w:rPr>
          <w:rFonts w:ascii="Times New Roman" w:hAnsi="Times New Roman" w:cs="Times New Roman"/>
          <w:sz w:val="24"/>
          <w:szCs w:val="24"/>
        </w:rPr>
        <w:t>ской Федерации.</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w:t>
      </w:r>
      <w:r>
        <w:rPr>
          <w:rFonts w:ascii="Times New Roman" w:hAnsi="Times New Roman" w:cs="Times New Roman"/>
          <w:sz w:val="24"/>
          <w:szCs w:val="24"/>
        </w:rPr>
        <w:t>программы капитального ремонта.</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 xml:space="preserve">4. </w:t>
      </w:r>
      <w:proofErr w:type="gramStart"/>
      <w:r w:rsidRPr="00365B0B">
        <w:rPr>
          <w:rFonts w:ascii="Times New Roman" w:hAnsi="Times New Roman" w:cs="Times New Roman"/>
          <w:sz w:val="24"/>
          <w:szCs w:val="24"/>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w:t>
      </w:r>
      <w:r>
        <w:rPr>
          <w:rFonts w:ascii="Times New Roman" w:hAnsi="Times New Roman" w:cs="Times New Roman"/>
          <w:sz w:val="24"/>
          <w:szCs w:val="24"/>
        </w:rPr>
        <w:t>е, за исключением случая, если:</w:t>
      </w:r>
      <w:proofErr w:type="gramEnd"/>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w:t>
      </w:r>
      <w:r>
        <w:rPr>
          <w:rFonts w:ascii="Times New Roman" w:hAnsi="Times New Roman" w:cs="Times New Roman"/>
          <w:sz w:val="24"/>
          <w:szCs w:val="24"/>
        </w:rPr>
        <w:t>ть проведен капитальный ремонт;</w:t>
      </w:r>
    </w:p>
    <w:p w:rsidR="00365B0B" w:rsidRPr="00365B0B" w:rsidRDefault="00365B0B" w:rsidP="00365B0B">
      <w:pPr>
        <w:rPr>
          <w:rFonts w:ascii="Times New Roman" w:hAnsi="Times New Roman" w:cs="Times New Roman"/>
          <w:sz w:val="24"/>
          <w:szCs w:val="24"/>
        </w:rPr>
      </w:pPr>
      <w:proofErr w:type="gramStart"/>
      <w:r w:rsidRPr="00365B0B">
        <w:rPr>
          <w:rFonts w:ascii="Times New Roman" w:hAnsi="Times New Roman" w:cs="Times New Roman"/>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w:t>
      </w:r>
      <w:r>
        <w:rPr>
          <w:rFonts w:ascii="Times New Roman" w:hAnsi="Times New Roman" w:cs="Times New Roman"/>
          <w:sz w:val="24"/>
          <w:szCs w:val="24"/>
        </w:rPr>
        <w:t>тального ремонта, не требуются;</w:t>
      </w:r>
      <w:proofErr w:type="gramEnd"/>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 xml:space="preserve">3) изменение способа формирования фонда капитального ремонта произошло по основаниям, предусмотренным частью 7 статьи 189 настоящего Кодекса. Срок проведения капитального ремонта в этом случае определяется в порядке </w:t>
      </w:r>
      <w:proofErr w:type="gramStart"/>
      <w:r w:rsidRPr="00365B0B">
        <w:rPr>
          <w:rFonts w:ascii="Times New Roman" w:hAnsi="Times New Roman" w:cs="Times New Roman"/>
          <w:sz w:val="24"/>
          <w:szCs w:val="24"/>
        </w:rPr>
        <w:t>установления необходимости проведения капитального ремонта общего имущества</w:t>
      </w:r>
      <w:proofErr w:type="gramEnd"/>
      <w:r w:rsidRPr="00365B0B">
        <w:rPr>
          <w:rFonts w:ascii="Times New Roman" w:hAnsi="Times New Roman" w:cs="Times New Roman"/>
          <w:sz w:val="24"/>
          <w:szCs w:val="24"/>
        </w:rPr>
        <w:t xml:space="preserve"> в многоквартирном доме.</w:t>
      </w:r>
    </w:p>
    <w:p w:rsidR="00365B0B" w:rsidRPr="00365B0B" w:rsidRDefault="00365B0B" w:rsidP="00365B0B">
      <w:pPr>
        <w:rPr>
          <w:rFonts w:ascii="Times New Roman" w:hAnsi="Times New Roman" w:cs="Times New Roman"/>
          <w:sz w:val="24"/>
          <w:szCs w:val="24"/>
        </w:rPr>
      </w:pP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lastRenderedPageBreak/>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w:t>
      </w:r>
      <w:r>
        <w:rPr>
          <w:rFonts w:ascii="Times New Roman" w:hAnsi="Times New Roman" w:cs="Times New Roman"/>
          <w:sz w:val="24"/>
          <w:szCs w:val="24"/>
        </w:rPr>
        <w:t>илищно-коммунального хозяйства.</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5. Региональная программа капитального ремонта подлежит актуализа</w:t>
      </w:r>
      <w:r>
        <w:rPr>
          <w:rFonts w:ascii="Times New Roman" w:hAnsi="Times New Roman" w:cs="Times New Roman"/>
          <w:sz w:val="24"/>
          <w:szCs w:val="24"/>
        </w:rPr>
        <w:t>ции не реже чем один раз в год.</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w:t>
      </w:r>
      <w:r>
        <w:rPr>
          <w:rFonts w:ascii="Times New Roman" w:hAnsi="Times New Roman" w:cs="Times New Roman"/>
          <w:sz w:val="24"/>
          <w:szCs w:val="24"/>
        </w:rPr>
        <w:t>тветствии с настоящим Кодексом.</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 xml:space="preserve">7. </w:t>
      </w:r>
      <w:proofErr w:type="gramStart"/>
      <w:r w:rsidRPr="00365B0B">
        <w:rPr>
          <w:rFonts w:ascii="Times New Roman" w:hAnsi="Times New Roman" w:cs="Times New Roman"/>
          <w:sz w:val="24"/>
          <w:szCs w:val="24"/>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365B0B">
        <w:rPr>
          <w:rFonts w:ascii="Times New Roman" w:hAnsi="Times New Roman" w:cs="Times New Roman"/>
          <w:sz w:val="24"/>
          <w:szCs w:val="24"/>
        </w:rPr>
        <w:t xml:space="preserve"> региональной программы капитального ремонта в порядке, установленном нормативным правовым актом</w:t>
      </w:r>
      <w:r>
        <w:rPr>
          <w:rFonts w:ascii="Times New Roman" w:hAnsi="Times New Roman" w:cs="Times New Roman"/>
          <w:sz w:val="24"/>
          <w:szCs w:val="24"/>
        </w:rPr>
        <w:t xml:space="preserve"> субъекта Российской Федерации.</w:t>
      </w:r>
    </w:p>
    <w:p w:rsidR="00365B0B"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w:t>
      </w:r>
      <w:r>
        <w:rPr>
          <w:rFonts w:ascii="Times New Roman" w:hAnsi="Times New Roman" w:cs="Times New Roman"/>
          <w:sz w:val="24"/>
          <w:szCs w:val="24"/>
        </w:rPr>
        <w:t>ии.</w:t>
      </w:r>
    </w:p>
    <w:p w:rsidR="00F96414" w:rsidRPr="00365B0B" w:rsidRDefault="00365B0B" w:rsidP="00365B0B">
      <w:pPr>
        <w:rPr>
          <w:rFonts w:ascii="Times New Roman" w:hAnsi="Times New Roman" w:cs="Times New Roman"/>
          <w:sz w:val="24"/>
          <w:szCs w:val="24"/>
        </w:rPr>
      </w:pPr>
      <w:r w:rsidRPr="00365B0B">
        <w:rPr>
          <w:rFonts w:ascii="Times New Roman" w:hAnsi="Times New Roman" w:cs="Times New Roman"/>
          <w:sz w:val="24"/>
          <w:szCs w:val="24"/>
        </w:rPr>
        <w:t xml:space="preserve">8. </w:t>
      </w:r>
      <w:proofErr w:type="gramStart"/>
      <w:r w:rsidRPr="00365B0B">
        <w:rPr>
          <w:rFonts w:ascii="Times New Roman" w:hAnsi="Times New Roman" w:cs="Times New Roman"/>
          <w:sz w:val="24"/>
          <w:szCs w:val="24"/>
        </w:rP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365B0B">
        <w:rPr>
          <w:rFonts w:ascii="Times New Roman" w:hAnsi="Times New Roman" w:cs="Times New Roman"/>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sectPr w:rsidR="00F96414" w:rsidRPr="00365B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9B"/>
    <w:rsid w:val="00365B0B"/>
    <w:rsid w:val="00F9019B"/>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2016-05-20T07:58:00Z</dcterms:created>
  <dcterms:modified xsi:type="dcterms:W3CDTF">2016-05-20T07:59:00Z</dcterms:modified>
</cp:coreProperties>
</file>