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ДОВЕРЕННОСТЬ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Style w:val="a4"/>
          <w:rFonts w:ascii="Arial" w:hAnsi="Arial" w:cs="Arial"/>
          <w:sz w:val="18"/>
          <w:szCs w:val="18"/>
        </w:rPr>
        <w:t>НА ПРОДАЖУ НЕДВИЖИМОСТИ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8"/>
          <w:szCs w:val="18"/>
        </w:rPr>
        <w:t xml:space="preserve"> 20__ года.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Я, гр. 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6"/>
          <w:szCs w:val="16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года рождения,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(Ф.И.О.)                                                               (дата рождения)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 рождения </w:t>
      </w:r>
      <w:r>
        <w:rPr>
          <w:rFonts w:ascii="Arial" w:hAnsi="Arial" w:cs="Arial"/>
          <w:sz w:val="16"/>
          <w:szCs w:val="16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 xml:space="preserve">, гражданство: Российская Федерация,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пол: </w:t>
      </w:r>
      <w:r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8"/>
          <w:szCs w:val="18"/>
        </w:rPr>
        <w:t xml:space="preserve">, паспорт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(номер, серия, кем и когда выдан, код подразделения)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проживающий по адресу: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________________________________________________________________________________________________________,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настоящей доверенностью уполномочиваю гр. </w:t>
      </w:r>
      <w:r>
        <w:rPr>
          <w:rFonts w:ascii="Arial" w:hAnsi="Arial" w:cs="Arial"/>
          <w:sz w:val="16"/>
          <w:szCs w:val="16"/>
        </w:rPr>
        <w:t>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,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(Ф.И.О.)                                                              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года рождения, место рождения </w:t>
      </w:r>
      <w:r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>,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(дата рождения)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гражданство: Российская Федерация, пол: </w:t>
      </w:r>
      <w:r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8"/>
          <w:szCs w:val="18"/>
        </w:rPr>
        <w:t xml:space="preserve">, паспорт </w:t>
      </w:r>
      <w:r>
        <w:rPr>
          <w:rFonts w:ascii="Arial" w:hAnsi="Arial" w:cs="Arial"/>
          <w:sz w:val="16"/>
          <w:szCs w:val="16"/>
        </w:rPr>
        <w:t>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(номер, серия, кем и когда выдан, код подразделения)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проживающий по адресу: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________________________________________________________________________________________________________,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продать за цену и на условиях по своему усмотрению принадлежащую мне КВАРТИРУ, находящуюся по адресу: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________________________________________________________________________________________________________,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чего предоставляю право представлять и получать необходимые справки, удостоверения и документы во всех организациях и учреждениях, в том числе в отделе Роснедвижимости, кадастровой палате, органах обязательной государственной регистрации, ИФНС, администрации города </w:t>
      </w: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8"/>
          <w:szCs w:val="18"/>
        </w:rPr>
        <w:t xml:space="preserve">, ГУП МО «МОБТИ», нотариальной конторе, в случае необходимости получать дубликаты правоустанавливающих документов, с правом заполнять, подписывать и подавать в органы государственной регистрации декларации об объектах недвижимого имущества, зарегистрировать необходимые права и документы, подписать договор купли-продажи и передаточный акт, получить следуемые мне деньги, зарегистрировать переход права собственности и ранее возникшее право собственности в Управлении Федеральной регистрационной службы по </w:t>
      </w:r>
      <w:r>
        <w:rPr>
          <w:rFonts w:ascii="Arial" w:hAnsi="Arial" w:cs="Arial"/>
          <w:sz w:val="16"/>
          <w:szCs w:val="16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, внести изменения в ЕГРП по указанному объекту, с правом получения свидетельства о государственной регистрации права и всех необходимых зарегистрированных документов, делать от моего имени заявления, расписываться за меня и совершать все действия, связанные с выполнением этого поручения.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Доверенность выдана сроком на три месяца, полномочия по настоящей доверенности не могут быть передоверены другим лицам.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Содержание статей 185 (доверенность), 186(срок доверенности), 187 (передоверие), 188 (прекращение доверенности), 189 (последствия прекращения доверенности) Гражданского кодекса Российской Федерации доверителю разъяснено.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Настоящая доверенность составлена в двух экземплярах, один из которых храниться в делах нотариуса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(нотариальный округ нотариуса, ФИО и адрес)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________________________________________________________________________________________________________,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другой выдается поручителю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____________________________________________________________________________.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(Ф.И.О.)</w:t>
      </w: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A0214C" w:rsidRDefault="00A0214C" w:rsidP="00A0214C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Доверитель Ф.И.О (полностью)                                                                                                                   Подпись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B"/>
    <w:rsid w:val="00A0214C"/>
    <w:rsid w:val="00B60C3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14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2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14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2015-12-28T13:49:00Z</dcterms:created>
  <dcterms:modified xsi:type="dcterms:W3CDTF">2015-12-28T13:50:00Z</dcterms:modified>
</cp:coreProperties>
</file>