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92" w:rsidRPr="00913492" w:rsidRDefault="00913492" w:rsidP="009134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13492">
        <w:rPr>
          <w:rFonts w:ascii="Times New Roman" w:eastAsia="Times New Roman" w:hAnsi="Times New Roman" w:cs="Times New Roman"/>
          <w:b/>
          <w:bCs/>
          <w:kern w:val="36"/>
          <w:sz w:val="48"/>
          <w:szCs w:val="48"/>
          <w:lang w:eastAsia="ru-RU"/>
        </w:rPr>
        <w:t>Постановление Правительства Российской Федерации от 28 января 2006 г. N 47 г. Москва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13492" w:rsidRPr="00913492" w:rsidRDefault="00913492" w:rsidP="009134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3492">
        <w:rPr>
          <w:rFonts w:ascii="Times New Roman" w:eastAsia="Times New Roman" w:hAnsi="Times New Roman" w:cs="Times New Roman"/>
          <w:b/>
          <w:bCs/>
          <w:sz w:val="27"/>
          <w:szCs w:val="27"/>
          <w:lang w:eastAsia="ru-RU"/>
        </w:rPr>
        <w:t xml:space="preserve">Положение о признании жилого помещения непригодным для проживания </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 xml:space="preserve">Положение о признании жилого помещения непригодным для проживания и многоквартирного дома аварийным и подлежащим сносу </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Дата подписания: 28.01.2006</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Дата публикации: 10.02.2006 00:00</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 xml:space="preserve">В соответствии со статьями 15 и 32 Жилищного кодекса Российской Федерации Правительство Российской Федерации </w:t>
      </w:r>
      <w:r w:rsidRPr="00913492">
        <w:rPr>
          <w:rFonts w:ascii="Times New Roman" w:eastAsiaTheme="minorEastAsia" w:hAnsi="Times New Roman" w:cs="Times New Roman"/>
          <w:b/>
          <w:bCs/>
          <w:sz w:val="24"/>
          <w:szCs w:val="24"/>
          <w:lang w:eastAsia="ru-RU"/>
        </w:rPr>
        <w:t>постановляет:</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 Утвердить прилагаемое Положение о признании помещения жилым помещением, жилого помещения непригодным для проживания и многоквартирного дома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 Признать утратившим силу постановление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913492" w:rsidRPr="00913492" w:rsidRDefault="00913492" w:rsidP="0091349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Председатель Правительства</w:t>
      </w:r>
    </w:p>
    <w:p w:rsidR="00913492" w:rsidRPr="00913492" w:rsidRDefault="00913492" w:rsidP="0091349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Российской Федерации</w:t>
      </w:r>
    </w:p>
    <w:p w:rsidR="00913492" w:rsidRPr="00913492" w:rsidRDefault="00913492" w:rsidP="0091349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М. Фрадков</w:t>
      </w:r>
    </w:p>
    <w:p w:rsidR="00913492" w:rsidRPr="00913492" w:rsidRDefault="00913492" w:rsidP="009134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0"/>
          <w:szCs w:val="20"/>
          <w:lang w:eastAsia="ru-RU"/>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I. Общие положения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w:t>
      </w:r>
      <w:r w:rsidRPr="00913492">
        <w:rPr>
          <w:rFonts w:ascii="Times New Roman" w:eastAsiaTheme="minorEastAsia" w:hAnsi="Times New Roman" w:cs="Times New Roman"/>
          <w:sz w:val="24"/>
          <w:szCs w:val="24"/>
          <w:lang w:eastAsia="ru-RU"/>
        </w:rPr>
        <w:lastRenderedPageBreak/>
        <w:t>жилое помещение признается непригодным для проживания, и в частности многоквартирный дом признается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5. Жилым помещением признается: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7. Признание помещения жилым помещением, пригодным (непригодным) для проживания граждан, а также многоквартирного дома аварийным и подлежащим сносу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Федеральный орган исполнительной власти создает в установленном им порядке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власти. Председателем комиссии назначается должностное лицо указанного федерального органа исполнительной власти.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lastRenderedPageBreak/>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II. Требования, которым должно отвечать жилое помещение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w:t>
      </w:r>
      <w:r w:rsidRPr="00913492">
        <w:rPr>
          <w:rFonts w:ascii="Times New Roman" w:eastAsiaTheme="minorEastAsia" w:hAnsi="Times New Roman" w:cs="Times New Roman"/>
          <w:sz w:val="24"/>
          <w:szCs w:val="24"/>
          <w:lang w:eastAsia="ru-RU"/>
        </w:rPr>
        <w:lastRenderedPageBreak/>
        <w:t>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lastRenderedPageBreak/>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22. Высота (от пола до потолка) комнат и кухни (кухни-столовой) в климатических районах IA, IБ, IГ, IД и IVa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23. Отметка пола жилого помещения, расположенного на первом этаже, должна быть выше планировочной отметки земли.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Размещение жилого помещения в подвальном и цокольном этажах не допускается.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25. Комнаты и кухни в жилом помещении должны иметь непосредственное естественное освещение.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w:t>
      </w:r>
      <w:r w:rsidRPr="00913492">
        <w:rPr>
          <w:rFonts w:ascii="Times New Roman" w:eastAsiaTheme="minorEastAsia" w:hAnsi="Times New Roman" w:cs="Times New Roman"/>
          <w:sz w:val="24"/>
          <w:szCs w:val="24"/>
          <w:lang w:eastAsia="ru-RU"/>
        </w:rPr>
        <w:lastRenderedPageBreak/>
        <w:t>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Межквартирные стены и перегородки должны иметь индекс изоляции воздушного шума не ниже 50 дБ.</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III. Основания для признания жилого помещения непригодным для проживания и многоквартирного дома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lastRenderedPageBreak/>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w:t>
      </w:r>
      <w:r w:rsidRPr="00913492">
        <w:rPr>
          <w:rFonts w:ascii="Times New Roman" w:eastAsiaTheme="minorEastAsia" w:hAnsi="Times New Roman" w:cs="Times New Roman"/>
          <w:sz w:val="24"/>
          <w:szCs w:val="24"/>
          <w:lang w:eastAsia="ru-RU"/>
        </w:rPr>
        <w:lastRenderedPageBreak/>
        <w:t>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41. Не может служить основанием для признания жилого помещения непригодным для проживания: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отсутствие системы централизованной канализации и горячего водоснабжения в одно- и двухэтажном жилом доме;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IV. Порядок признания помещения жилым помещением, жилого помещения непригодным для проживания и многоквартирного дома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42.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lastRenderedPageBreak/>
        <w:t>44. Процедура проведения оценки соответствия помещения установленным в настоящем Положении требованиям включает:</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прием и рассмотрение заявления и прилагаемых к нему обосновывающих документов;</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работу комиссии по оценке пригодности (непригодности) жилых помещений для постоянного проживания;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нотариально заверенные копии правоустанавливающих документов на жилое помещение;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lastRenderedPageBreak/>
        <w:t>По усмотрению заявителя также могут быть представлены заявления, письма, жалобы граждан на неудовлетворительные условия проживания.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47. По результатам работы комиссия принимает одно из следующих решений:</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о признании многоквартирного дома аварийным и подлежащим сносу.</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48.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N 1.</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49. В случае обследования помещения комиссия составляет в 3 экземплярах акт обследования помещения по форме согласно приложению N 2.</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w:t>
      </w:r>
      <w:r w:rsidRPr="00913492">
        <w:rPr>
          <w:rFonts w:ascii="Times New Roman" w:eastAsiaTheme="minorEastAsia" w:hAnsi="Times New Roman" w:cs="Times New Roman"/>
          <w:sz w:val="24"/>
          <w:szCs w:val="24"/>
          <w:lang w:eastAsia="ru-RU"/>
        </w:rPr>
        <w:lastRenderedPageBreak/>
        <w:t>в случае признания дома аварийным и подлежащим сносу или о признании необходимости проведения ремонтно-восстановительных работ.</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51. Комиссия в 5-дневный срок направляет по 1 экземпляру распоряжения и заключения комиссии заявителю.</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b/>
          <w:bCs/>
          <w:sz w:val="24"/>
          <w:szCs w:val="24"/>
          <w:lang w:eastAsia="ru-RU"/>
        </w:rPr>
        <w:t>V. Использование дополнительной информации для принятия решения</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913492" w:rsidRPr="00913492" w:rsidRDefault="00913492" w:rsidP="00913492">
      <w:pPr>
        <w:spacing w:before="100" w:beforeAutospacing="1" w:after="100" w:afterAutospacing="1" w:line="240" w:lineRule="auto"/>
        <w:rPr>
          <w:rFonts w:ascii="Times New Roman" w:eastAsiaTheme="minorEastAsia" w:hAnsi="Times New Roman" w:cs="Times New Roman"/>
          <w:sz w:val="24"/>
          <w:szCs w:val="24"/>
          <w:lang w:eastAsia="ru-RU"/>
        </w:rPr>
      </w:pPr>
      <w:r w:rsidRPr="00913492">
        <w:rPr>
          <w:rFonts w:ascii="Times New Roman" w:eastAsiaTheme="minorEastAsia" w:hAnsi="Times New Roman" w:cs="Times New Roman"/>
          <w:sz w:val="24"/>
          <w:szCs w:val="24"/>
          <w:lang w:eastAsia="ru-RU"/>
        </w:rPr>
        <w:t>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64"/>
    <w:rsid w:val="00745264"/>
    <w:rsid w:val="0091349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4587</Words>
  <Characters>26151</Characters>
  <Application>Microsoft Office Word</Application>
  <DocSecurity>0</DocSecurity>
  <Lines>217</Lines>
  <Paragraphs>61</Paragraphs>
  <ScaleCrop>false</ScaleCrop>
  <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2016-01-11T07:41:00Z</dcterms:created>
  <dcterms:modified xsi:type="dcterms:W3CDTF">2016-01-11T07:41:00Z</dcterms:modified>
</cp:coreProperties>
</file>