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1B" w:rsidRDefault="0038481B" w:rsidP="0038481B">
      <w:pPr>
        <w:pStyle w:val="2"/>
      </w:pPr>
      <w:bookmarkStart w:id="0" w:name="_GoBack"/>
      <w:r>
        <w:t>Статья 30. Исключительная подсудность</w:t>
      </w:r>
    </w:p>
    <w:bookmarkEnd w:id="0"/>
    <w:p w:rsidR="0038481B" w:rsidRDefault="0038481B" w:rsidP="0038481B">
      <w:r w:rsidRPr="0038481B">
        <w:t>[Гражданский процессуальный кодекс РФ]</w:t>
      </w:r>
      <w:r>
        <w:t xml:space="preserve"> </w:t>
      </w:r>
      <w:r w:rsidRPr="0038481B">
        <w:t>[Глава 3]</w:t>
      </w:r>
      <w:r>
        <w:t xml:space="preserve"> </w:t>
      </w:r>
      <w:r w:rsidRPr="0038481B">
        <w:t>[Статья 30]</w:t>
      </w:r>
      <w:r>
        <w:t xml:space="preserve"> </w:t>
      </w:r>
    </w:p>
    <w:p w:rsidR="0038481B" w:rsidRDefault="0038481B" w:rsidP="0038481B">
      <w:pPr>
        <w:pStyle w:val="a4"/>
      </w:pPr>
      <w:r>
        <w:t>1. Иски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а также об освобождении имущества от ареста предъявляются в суд по месту нахождения этих объектов или арестованного имущества.</w:t>
      </w:r>
    </w:p>
    <w:p w:rsidR="0038481B" w:rsidRDefault="0038481B" w:rsidP="0038481B">
      <w:pPr>
        <w:pStyle w:val="a4"/>
      </w:pPr>
      <w:r>
        <w:t>2. Иски кредиторов наследодателя, предъявляемые до принятия наследства наследниками, подсудны суду по месту открытия наследства.</w:t>
      </w:r>
    </w:p>
    <w:p w:rsidR="0038481B" w:rsidRDefault="0038481B" w:rsidP="0038481B">
      <w:pPr>
        <w:pStyle w:val="a4"/>
      </w:pPr>
      <w:r>
        <w:t>3. Иски к перевозчикам, вытекающие из договоров перевозки, предъявляются в суд по месту нахождения перевозчика, к которому в установленном порядке была предъявлена претензия.</w:t>
      </w:r>
    </w:p>
    <w:p w:rsidR="00BC5E36" w:rsidRPr="0038481B" w:rsidRDefault="00BC5E36" w:rsidP="0038481B"/>
    <w:sectPr w:rsidR="00BC5E36" w:rsidRPr="0038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64A91"/>
    <w:rsid w:val="00186C90"/>
    <w:rsid w:val="001B7C4A"/>
    <w:rsid w:val="001C0058"/>
    <w:rsid w:val="001E1C18"/>
    <w:rsid w:val="001F0465"/>
    <w:rsid w:val="001F1E7F"/>
    <w:rsid w:val="00221C8C"/>
    <w:rsid w:val="00223586"/>
    <w:rsid w:val="00265036"/>
    <w:rsid w:val="002A5D98"/>
    <w:rsid w:val="002B0EA2"/>
    <w:rsid w:val="002C60F3"/>
    <w:rsid w:val="003056FD"/>
    <w:rsid w:val="00306CE4"/>
    <w:rsid w:val="003162BD"/>
    <w:rsid w:val="00331CDA"/>
    <w:rsid w:val="0033420F"/>
    <w:rsid w:val="0038481B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5309"/>
    <w:rsid w:val="00A66380"/>
    <w:rsid w:val="00A96003"/>
    <w:rsid w:val="00AA4A1B"/>
    <w:rsid w:val="00AD61C1"/>
    <w:rsid w:val="00AF6C61"/>
    <w:rsid w:val="00B0732E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2FDB-A5F9-4C5A-8FB5-01E450E9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2016-01-20T09:43:00Z</dcterms:created>
  <dcterms:modified xsi:type="dcterms:W3CDTF">2016-01-20T09:43:00Z</dcterms:modified>
</cp:coreProperties>
</file>