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9F" w:rsidRDefault="00B1429F" w:rsidP="00B1429F">
      <w:pPr>
        <w:pStyle w:val="2"/>
      </w:pPr>
      <w:bookmarkStart w:id="0" w:name="_GoBack"/>
      <w:r>
        <w:t>Статья 7.21. Нарушение правил пользования жилыми помещениями</w:t>
      </w:r>
    </w:p>
    <w:bookmarkEnd w:id="0"/>
    <w:p w:rsidR="00B1429F" w:rsidRDefault="00B1429F" w:rsidP="00B1429F">
      <w:r w:rsidRPr="00B1429F">
        <w:t>[Кодекс РФ об административных правонарушениях]</w:t>
      </w:r>
      <w:r>
        <w:t xml:space="preserve"> </w:t>
      </w:r>
      <w:r w:rsidRPr="00B1429F">
        <w:t>[Глава 7]</w:t>
      </w:r>
      <w:r>
        <w:t xml:space="preserve"> </w:t>
      </w:r>
      <w:r w:rsidRPr="00B1429F">
        <w:t>[Статья 7.21]</w:t>
      </w:r>
      <w:r>
        <w:t xml:space="preserve"> </w:t>
      </w:r>
    </w:p>
    <w:p w:rsidR="00B1429F" w:rsidRDefault="00B1429F" w:rsidP="00B1429F">
      <w:pPr>
        <w:pStyle w:val="a4"/>
      </w:pPr>
      <w:r>
        <w:t>1. Порча жилых домов, жилых помещений, а равно порча их оборудования, самовольные переустройство и (или) перепланировка жилых домов и (или) жилых помещений либо использование их не по назначению -</w:t>
      </w:r>
    </w:p>
    <w:p w:rsidR="00B1429F" w:rsidRDefault="00B1429F" w:rsidP="00B1429F">
      <w:pPr>
        <w:pStyle w:val="a4"/>
      </w:pPr>
      <w:r>
        <w:t>влечет предупреждение или наложение административного штрафа на граждан в размере от одной тысячи до одной тысячи пятисот рублей.</w:t>
      </w:r>
    </w:p>
    <w:p w:rsidR="00B1429F" w:rsidRDefault="00B1429F" w:rsidP="00B1429F">
      <w:pPr>
        <w:pStyle w:val="a4"/>
      </w:pPr>
      <w:r>
        <w:t>2. Самовольная перепланировка жилых помещений в многоквартирных домах -</w:t>
      </w:r>
    </w:p>
    <w:p w:rsidR="00B1429F" w:rsidRDefault="00B1429F" w:rsidP="00B1429F">
      <w:pPr>
        <w:pStyle w:val="a4"/>
      </w:pPr>
      <w:r>
        <w:t>влечет наложение административного штрафа на граждан в размере от двух тысяч до двух тысяч пятисот рублей.</w:t>
      </w:r>
    </w:p>
    <w:p w:rsidR="00747497" w:rsidRPr="00B1429F" w:rsidRDefault="00747497" w:rsidP="00B1429F"/>
    <w:sectPr w:rsidR="00747497" w:rsidRPr="00B1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</w:num>
  <w:num w:numId="3">
    <w:abstractNumId w:val="32"/>
  </w:num>
  <w:num w:numId="4">
    <w:abstractNumId w:val="30"/>
  </w:num>
  <w:num w:numId="5">
    <w:abstractNumId w:val="10"/>
  </w:num>
  <w:num w:numId="6">
    <w:abstractNumId w:val="35"/>
  </w:num>
  <w:num w:numId="7">
    <w:abstractNumId w:val="26"/>
  </w:num>
  <w:num w:numId="8">
    <w:abstractNumId w:val="18"/>
  </w:num>
  <w:num w:numId="9">
    <w:abstractNumId w:val="8"/>
  </w:num>
  <w:num w:numId="10">
    <w:abstractNumId w:val="19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20"/>
  </w:num>
  <w:num w:numId="16">
    <w:abstractNumId w:val="17"/>
  </w:num>
  <w:num w:numId="17">
    <w:abstractNumId w:val="15"/>
  </w:num>
  <w:num w:numId="18">
    <w:abstractNumId w:val="6"/>
  </w:num>
  <w:num w:numId="19">
    <w:abstractNumId w:val="24"/>
  </w:num>
  <w:num w:numId="20">
    <w:abstractNumId w:val="22"/>
  </w:num>
  <w:num w:numId="21">
    <w:abstractNumId w:val="25"/>
  </w:num>
  <w:num w:numId="22">
    <w:abstractNumId w:val="27"/>
  </w:num>
  <w:num w:numId="23">
    <w:abstractNumId w:val="21"/>
  </w:num>
  <w:num w:numId="24">
    <w:abstractNumId w:val="38"/>
  </w:num>
  <w:num w:numId="25">
    <w:abstractNumId w:val="39"/>
  </w:num>
  <w:num w:numId="26">
    <w:abstractNumId w:val="31"/>
  </w:num>
  <w:num w:numId="27">
    <w:abstractNumId w:val="33"/>
  </w:num>
  <w:num w:numId="28">
    <w:abstractNumId w:val="14"/>
  </w:num>
  <w:num w:numId="29">
    <w:abstractNumId w:val="9"/>
  </w:num>
  <w:num w:numId="30">
    <w:abstractNumId w:val="12"/>
  </w:num>
  <w:num w:numId="31">
    <w:abstractNumId w:val="11"/>
  </w:num>
  <w:num w:numId="32">
    <w:abstractNumId w:val="29"/>
  </w:num>
  <w:num w:numId="33">
    <w:abstractNumId w:val="16"/>
  </w:num>
  <w:num w:numId="34">
    <w:abstractNumId w:val="37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4F74DC"/>
    <w:rsid w:val="00510467"/>
    <w:rsid w:val="00533E45"/>
    <w:rsid w:val="0055078A"/>
    <w:rsid w:val="0055546D"/>
    <w:rsid w:val="005766C6"/>
    <w:rsid w:val="005E7169"/>
    <w:rsid w:val="00602EC2"/>
    <w:rsid w:val="00613F37"/>
    <w:rsid w:val="0064105F"/>
    <w:rsid w:val="006708AC"/>
    <w:rsid w:val="00691CA6"/>
    <w:rsid w:val="006B105A"/>
    <w:rsid w:val="006C1087"/>
    <w:rsid w:val="006D4B34"/>
    <w:rsid w:val="00715E5A"/>
    <w:rsid w:val="007160D9"/>
    <w:rsid w:val="007458A4"/>
    <w:rsid w:val="00747497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1429F"/>
    <w:rsid w:val="00B36308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64105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64105F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64105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64105F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436B-C407-4636-A370-9002E491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2016-01-15T10:49:00Z</dcterms:created>
  <dcterms:modified xsi:type="dcterms:W3CDTF">2016-01-15T10:49:00Z</dcterms:modified>
</cp:coreProperties>
</file>